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883AC" w14:textId="77777777" w:rsidR="00F85BC6" w:rsidRPr="00F85BC6" w:rsidRDefault="00F85BC6" w:rsidP="00F85BC6">
      <w:pPr>
        <w:shd w:val="clear" w:color="auto" w:fill="FFFFFF"/>
        <w:suppressAutoHyphens w:val="0"/>
        <w:autoSpaceDN/>
        <w:spacing w:after="0" w:line="240" w:lineRule="auto"/>
        <w:textAlignment w:val="auto"/>
        <w:rPr>
          <w:rFonts w:ascii="Helvetica" w:eastAsia="Times New Roman" w:hAnsi="Helvetica" w:cs="Helvetica"/>
          <w:caps/>
          <w:color w:val="043245"/>
          <w:spacing w:val="10"/>
          <w:sz w:val="24"/>
          <w:szCs w:val="24"/>
          <w:lang w:eastAsia="fr-FR"/>
        </w:rPr>
      </w:pPr>
      <w:r w:rsidRPr="00F85BC6">
        <w:rPr>
          <w:rFonts w:ascii="Helvetica" w:eastAsia="Times New Roman" w:hAnsi="Helvetica" w:cs="Helvetica"/>
          <w:caps/>
          <w:color w:val="1D7B9F"/>
          <w:spacing w:val="10"/>
          <w:sz w:val="24"/>
          <w:szCs w:val="24"/>
          <w:lang w:eastAsia="fr-FR"/>
        </w:rPr>
        <w:t>TRIBUNE</w:t>
      </w:r>
      <w:r w:rsidRPr="00F85BC6">
        <w:rPr>
          <w:rFonts w:ascii="Helvetica" w:eastAsia="Times New Roman" w:hAnsi="Helvetica" w:cs="Helvetica"/>
          <w:caps/>
          <w:color w:val="043245"/>
          <w:spacing w:val="10"/>
          <w:sz w:val="24"/>
          <w:szCs w:val="24"/>
          <w:lang w:eastAsia="fr-FR"/>
        </w:rPr>
        <w:t> 31 JANV. 2023</w:t>
      </w:r>
    </w:p>
    <w:p w14:paraId="3DA025DE" w14:textId="77777777" w:rsidR="00F85BC6" w:rsidRPr="00F85BC6" w:rsidRDefault="00F85BC6" w:rsidP="00F85BC6">
      <w:pPr>
        <w:shd w:val="clear" w:color="auto" w:fill="FFFFFF"/>
        <w:suppressAutoHyphens w:val="0"/>
        <w:autoSpaceDN/>
        <w:spacing w:before="240" w:after="0" w:line="240" w:lineRule="auto"/>
        <w:textAlignment w:val="auto"/>
        <w:outlineLvl w:val="1"/>
        <w:rPr>
          <w:rFonts w:ascii="Helvetica" w:eastAsia="Times New Roman" w:hAnsi="Helvetica" w:cs="Helvetica"/>
          <w:b/>
          <w:bCs/>
          <w:color w:val="043245"/>
          <w:spacing w:val="-2"/>
          <w:sz w:val="36"/>
          <w:szCs w:val="36"/>
          <w:lang w:eastAsia="fr-FR"/>
        </w:rPr>
      </w:pPr>
      <w:r w:rsidRPr="00F85BC6">
        <w:rPr>
          <w:rFonts w:ascii="Helvetica" w:eastAsia="Times New Roman" w:hAnsi="Helvetica" w:cs="Helvetica"/>
          <w:b/>
          <w:bCs/>
          <w:color w:val="043245"/>
          <w:spacing w:val="-2"/>
          <w:sz w:val="36"/>
          <w:szCs w:val="36"/>
          <w:lang w:eastAsia="fr-FR"/>
        </w:rPr>
        <w:t>Féministes en colère : 64 ans c’est NON ! 43 annuités c’est NON !</w:t>
      </w:r>
    </w:p>
    <w:p w14:paraId="43D97AF5" w14:textId="77777777" w:rsidR="00F85BC6" w:rsidRPr="00F85BC6" w:rsidRDefault="00F85BC6" w:rsidP="00F85BC6">
      <w:pPr>
        <w:shd w:val="clear" w:color="auto" w:fill="FFFFFF"/>
        <w:suppressAutoHyphens w:val="0"/>
        <w:autoSpaceDN/>
        <w:spacing w:before="480" w:after="0" w:line="240" w:lineRule="auto"/>
        <w:textAlignment w:val="auto"/>
        <w:rPr>
          <w:rFonts w:ascii="Helvetica" w:eastAsia="Times New Roman" w:hAnsi="Helvetica" w:cs="Helvetica"/>
          <w:color w:val="043245"/>
          <w:sz w:val="24"/>
          <w:szCs w:val="24"/>
          <w:lang w:eastAsia="fr-FR"/>
        </w:rPr>
      </w:pPr>
      <w:r w:rsidRPr="00F85BC6">
        <w:rPr>
          <w:rFonts w:ascii="Helvetica" w:eastAsia="Times New Roman" w:hAnsi="Helvetica" w:cs="Helvetica"/>
          <w:color w:val="043245"/>
          <w:sz w:val="24"/>
          <w:szCs w:val="24"/>
          <w:lang w:eastAsia="fr-FR"/>
        </w:rPr>
        <w:t>Plusieurs associations et collectifs féministes exigent le retrait du projet de loi sur les retraites. « Inutile, inégalitaire, injuste et brutal, le projet de contre-réforme des retraites tend à aggraver la situation déjà très inégalitaire dont les femmes font aujourd’hui les frais ». </w:t>
      </w:r>
    </w:p>
    <w:p w14:paraId="094EE385" w14:textId="77777777" w:rsidR="00F85BC6" w:rsidRPr="00F85BC6" w:rsidRDefault="00F85BC6" w:rsidP="00F85BC6">
      <w:pPr>
        <w:suppressAutoHyphens w:val="0"/>
        <w:autoSpaceDN/>
        <w:spacing w:after="0" w:line="240" w:lineRule="auto"/>
        <w:textAlignment w:val="auto"/>
        <w:rPr>
          <w:rFonts w:ascii="Times New Roman" w:eastAsia="Times New Roman" w:hAnsi="Times New Roman"/>
          <w:sz w:val="24"/>
          <w:szCs w:val="24"/>
          <w:lang w:eastAsia="fr-FR"/>
        </w:rPr>
      </w:pPr>
    </w:p>
    <w:p w14:paraId="327B28FA" w14:textId="77777777" w:rsidR="00F85BC6" w:rsidRPr="00F85BC6" w:rsidRDefault="00F85BC6" w:rsidP="00F85BC6">
      <w:pPr>
        <w:shd w:val="clear" w:color="auto" w:fill="FFFFFF"/>
        <w:suppressAutoHyphens w:val="0"/>
        <w:autoSpaceDN/>
        <w:spacing w:after="0" w:line="240" w:lineRule="auto"/>
        <w:textAlignment w:val="auto"/>
        <w:rPr>
          <w:rFonts w:ascii="Georgia" w:eastAsia="Times New Roman" w:hAnsi="Georgia"/>
          <w:color w:val="1A1A1A"/>
          <w:sz w:val="30"/>
          <w:szCs w:val="30"/>
          <w:lang w:eastAsia="fr-FR"/>
        </w:rPr>
      </w:pPr>
      <w:r w:rsidRPr="00F85BC6">
        <w:rPr>
          <w:rFonts w:ascii="Georgia" w:eastAsia="Times New Roman" w:hAnsi="Georgia"/>
          <w:color w:val="1A1A1A"/>
          <w:sz w:val="30"/>
          <w:szCs w:val="30"/>
          <w:lang w:eastAsia="fr-FR"/>
        </w:rPr>
        <w:t>Oser présenter cette réforme comme plus juste pour les femmes comme l'a fait le gouvernement relève d'une instrumentalisation des droits des femmes et d'une grave malhonnêteté.</w:t>
      </w:r>
    </w:p>
    <w:p w14:paraId="39DFD97C" w14:textId="77777777" w:rsidR="00F85BC6" w:rsidRPr="00F85BC6" w:rsidRDefault="00F85BC6" w:rsidP="00F85BC6">
      <w:pPr>
        <w:shd w:val="clear" w:color="auto" w:fill="FFFFFF"/>
        <w:suppressAutoHyphens w:val="0"/>
        <w:autoSpaceDN/>
        <w:spacing w:before="360" w:after="0" w:line="240" w:lineRule="auto"/>
        <w:textAlignment w:val="auto"/>
        <w:rPr>
          <w:rFonts w:ascii="Georgia" w:eastAsia="Times New Roman" w:hAnsi="Georgia"/>
          <w:color w:val="1A1A1A"/>
          <w:sz w:val="30"/>
          <w:szCs w:val="30"/>
          <w:lang w:eastAsia="fr-FR"/>
        </w:rPr>
      </w:pPr>
      <w:r w:rsidRPr="00F85BC6">
        <w:rPr>
          <w:rFonts w:ascii="Georgia" w:eastAsia="Times New Roman" w:hAnsi="Georgia"/>
          <w:color w:val="1A1A1A"/>
          <w:sz w:val="30"/>
          <w:szCs w:val="30"/>
          <w:lang w:eastAsia="fr-FR"/>
        </w:rPr>
        <w:t>Inutile, inégalitaire, injuste et brutal, le projet de contre-réforme des retraites tend à aggraver la situation déjà très inégalitaire dont les femmes font aujourd’hui les frais.</w:t>
      </w:r>
    </w:p>
    <w:p w14:paraId="5BA73BA4" w14:textId="77777777" w:rsidR="00F85BC6" w:rsidRPr="00F85BC6" w:rsidRDefault="00F85BC6" w:rsidP="00F85BC6">
      <w:pPr>
        <w:shd w:val="clear" w:color="auto" w:fill="FFFFFF"/>
        <w:suppressAutoHyphens w:val="0"/>
        <w:autoSpaceDN/>
        <w:spacing w:before="360" w:after="0" w:line="240" w:lineRule="auto"/>
        <w:textAlignment w:val="auto"/>
        <w:rPr>
          <w:rFonts w:ascii="Georgia" w:eastAsia="Times New Roman" w:hAnsi="Georgia"/>
          <w:color w:val="1A1A1A"/>
          <w:sz w:val="30"/>
          <w:szCs w:val="30"/>
          <w:lang w:eastAsia="fr-FR"/>
        </w:rPr>
      </w:pPr>
      <w:r w:rsidRPr="00F85BC6">
        <w:rPr>
          <w:rFonts w:ascii="Georgia" w:eastAsia="Times New Roman" w:hAnsi="Georgia"/>
          <w:color w:val="1A1A1A"/>
          <w:sz w:val="30"/>
          <w:szCs w:val="30"/>
          <w:lang w:eastAsia="fr-FR"/>
        </w:rPr>
        <w:t>Nous nous opposons au report de l’âge légal à 64 ans et l'augmentation plus rapide que prévu de la durée de cotisation à 43 ans.</w:t>
      </w:r>
    </w:p>
    <w:p w14:paraId="39A7FB5D" w14:textId="77777777" w:rsidR="00F85BC6" w:rsidRPr="00F85BC6" w:rsidRDefault="00F85BC6" w:rsidP="00F85BC6">
      <w:pPr>
        <w:shd w:val="clear" w:color="auto" w:fill="FFFFFF"/>
        <w:suppressAutoHyphens w:val="0"/>
        <w:autoSpaceDN/>
        <w:spacing w:before="360" w:after="0" w:line="240" w:lineRule="auto"/>
        <w:textAlignment w:val="auto"/>
        <w:rPr>
          <w:rFonts w:ascii="Georgia" w:eastAsia="Times New Roman" w:hAnsi="Georgia"/>
          <w:color w:val="1A1A1A"/>
          <w:sz w:val="30"/>
          <w:szCs w:val="30"/>
          <w:lang w:eastAsia="fr-FR"/>
        </w:rPr>
      </w:pPr>
      <w:r w:rsidRPr="00F85BC6">
        <w:rPr>
          <w:rFonts w:ascii="Georgia" w:eastAsia="Times New Roman" w:hAnsi="Georgia"/>
          <w:color w:val="1A1A1A"/>
          <w:sz w:val="30"/>
          <w:szCs w:val="30"/>
          <w:lang w:eastAsia="fr-FR"/>
        </w:rPr>
        <w:t>Les femmes subiront bien plus que les hommes les conséquences de ces deux modifications, ce que finalement des membres du gouvernement reconnaissent et assument ! La majorité d’entre elles devront, encore plus qu’aujourd’hui, travailler tard pour des pensions d’un niveau faible.</w:t>
      </w:r>
    </w:p>
    <w:p w14:paraId="7C62F121" w14:textId="77777777" w:rsidR="00F85BC6" w:rsidRPr="00F85BC6" w:rsidRDefault="00F85BC6" w:rsidP="00F85BC6">
      <w:pPr>
        <w:shd w:val="clear" w:color="auto" w:fill="FFFFFF"/>
        <w:suppressAutoHyphens w:val="0"/>
        <w:autoSpaceDN/>
        <w:spacing w:before="360" w:after="0" w:line="240" w:lineRule="auto"/>
        <w:textAlignment w:val="auto"/>
        <w:rPr>
          <w:rFonts w:ascii="Georgia" w:eastAsia="Times New Roman" w:hAnsi="Georgia"/>
          <w:color w:val="1A1A1A"/>
          <w:sz w:val="30"/>
          <w:szCs w:val="30"/>
          <w:lang w:eastAsia="fr-FR"/>
        </w:rPr>
      </w:pPr>
      <w:r w:rsidRPr="00F85BC6">
        <w:rPr>
          <w:rFonts w:ascii="Georgia" w:eastAsia="Times New Roman" w:hAnsi="Georgia"/>
          <w:color w:val="1A1A1A"/>
          <w:sz w:val="30"/>
          <w:szCs w:val="30"/>
          <w:lang w:eastAsia="fr-FR"/>
        </w:rPr>
        <w:t>Les discriminations sexistes au travail, l'inégalité du partage des tâches domestiques et d'éducation des enfants liée à une société encore patriarcale, ont comme conséquence des temps partiels contraints, des carrières hachées, des retraites amputées, les femmes subissant aussi la décote mise en place en 2003. Le gouvernement assène contre-vérités sur contre-vérités sur la situation des femmes. Les chiffres sont là !</w:t>
      </w:r>
    </w:p>
    <w:p w14:paraId="7AC970BA" w14:textId="77777777" w:rsidR="00F85BC6" w:rsidRPr="00F85BC6" w:rsidRDefault="00F85BC6" w:rsidP="00F85BC6">
      <w:pPr>
        <w:shd w:val="clear" w:color="auto" w:fill="FFFFFF"/>
        <w:suppressAutoHyphens w:val="0"/>
        <w:autoSpaceDN/>
        <w:spacing w:before="360" w:after="0" w:line="240" w:lineRule="auto"/>
        <w:textAlignment w:val="auto"/>
        <w:rPr>
          <w:rFonts w:ascii="Georgia" w:eastAsia="Times New Roman" w:hAnsi="Georgia"/>
          <w:color w:val="1A1A1A"/>
          <w:sz w:val="30"/>
          <w:szCs w:val="30"/>
          <w:lang w:eastAsia="fr-FR"/>
        </w:rPr>
      </w:pPr>
      <w:r w:rsidRPr="00F85BC6">
        <w:rPr>
          <w:rFonts w:ascii="Georgia" w:eastAsia="Times New Roman" w:hAnsi="Georgia"/>
          <w:color w:val="1A1A1A"/>
          <w:sz w:val="30"/>
          <w:szCs w:val="30"/>
          <w:lang w:eastAsia="fr-FR"/>
        </w:rPr>
        <w:t>Elles ont un salaire inférieur en moyenne de 22% à celui des hommes.</w:t>
      </w:r>
    </w:p>
    <w:p w14:paraId="1CF68596" w14:textId="77777777" w:rsidR="00F85BC6" w:rsidRPr="00F85BC6" w:rsidRDefault="00F85BC6" w:rsidP="00F85BC6">
      <w:pPr>
        <w:shd w:val="clear" w:color="auto" w:fill="FFFFFF"/>
        <w:suppressAutoHyphens w:val="0"/>
        <w:autoSpaceDN/>
        <w:spacing w:before="360" w:after="0" w:line="240" w:lineRule="auto"/>
        <w:textAlignment w:val="auto"/>
        <w:rPr>
          <w:rFonts w:ascii="Georgia" w:eastAsia="Times New Roman" w:hAnsi="Georgia"/>
          <w:color w:val="1A1A1A"/>
          <w:sz w:val="30"/>
          <w:szCs w:val="30"/>
          <w:lang w:eastAsia="fr-FR"/>
        </w:rPr>
      </w:pPr>
      <w:r w:rsidRPr="00F85BC6">
        <w:rPr>
          <w:rFonts w:ascii="Georgia" w:eastAsia="Times New Roman" w:hAnsi="Georgia"/>
          <w:color w:val="1A1A1A"/>
          <w:sz w:val="30"/>
          <w:szCs w:val="30"/>
          <w:lang w:eastAsia="fr-FR"/>
        </w:rPr>
        <w:t xml:space="preserve">Elles sont majoritaires dans les emplois socialement utiles (assistance à la personne, soins, santé, ménage, caissières, </w:t>
      </w:r>
      <w:proofErr w:type="gramStart"/>
      <w:r w:rsidRPr="00F85BC6">
        <w:rPr>
          <w:rFonts w:ascii="Georgia" w:eastAsia="Times New Roman" w:hAnsi="Georgia"/>
          <w:color w:val="1A1A1A"/>
          <w:sz w:val="30"/>
          <w:szCs w:val="30"/>
          <w:lang w:eastAsia="fr-FR"/>
        </w:rPr>
        <w:t>éducation.…</w:t>
      </w:r>
      <w:proofErr w:type="gramEnd"/>
      <w:r w:rsidRPr="00F85BC6">
        <w:rPr>
          <w:rFonts w:ascii="Georgia" w:eastAsia="Times New Roman" w:hAnsi="Georgia"/>
          <w:color w:val="1A1A1A"/>
          <w:sz w:val="30"/>
          <w:szCs w:val="30"/>
          <w:lang w:eastAsia="fr-FR"/>
        </w:rPr>
        <w:t xml:space="preserve">) </w:t>
      </w:r>
      <w:proofErr w:type="gramStart"/>
      <w:r w:rsidRPr="00F85BC6">
        <w:rPr>
          <w:rFonts w:ascii="Georgia" w:eastAsia="Times New Roman" w:hAnsi="Georgia"/>
          <w:color w:val="1A1A1A"/>
          <w:sz w:val="30"/>
          <w:szCs w:val="30"/>
          <w:lang w:eastAsia="fr-FR"/>
        </w:rPr>
        <w:t>mais</w:t>
      </w:r>
      <w:proofErr w:type="gramEnd"/>
      <w:r w:rsidRPr="00F85BC6">
        <w:rPr>
          <w:rFonts w:ascii="Georgia" w:eastAsia="Times New Roman" w:hAnsi="Georgia"/>
          <w:color w:val="1A1A1A"/>
          <w:sz w:val="30"/>
          <w:szCs w:val="30"/>
          <w:lang w:eastAsia="fr-FR"/>
        </w:rPr>
        <w:t xml:space="preserve"> dévalorisés et mal rémunérés. Horaires atypiques, interruptions de carrière, temps partiel, salaires trop bas constituent le lot de nombreuses femmes.</w:t>
      </w:r>
    </w:p>
    <w:p w14:paraId="386F8244" w14:textId="77777777" w:rsidR="00F85BC6" w:rsidRPr="00F85BC6" w:rsidRDefault="00F85BC6" w:rsidP="00F85BC6">
      <w:pPr>
        <w:shd w:val="clear" w:color="auto" w:fill="FFFFFF"/>
        <w:suppressAutoHyphens w:val="0"/>
        <w:autoSpaceDN/>
        <w:spacing w:before="360" w:after="0" w:line="240" w:lineRule="auto"/>
        <w:textAlignment w:val="auto"/>
        <w:rPr>
          <w:rFonts w:ascii="Georgia" w:eastAsia="Times New Roman" w:hAnsi="Georgia"/>
          <w:color w:val="1A1A1A"/>
          <w:sz w:val="30"/>
          <w:szCs w:val="30"/>
          <w:lang w:eastAsia="fr-FR"/>
        </w:rPr>
      </w:pPr>
      <w:r w:rsidRPr="00F85BC6">
        <w:rPr>
          <w:rFonts w:ascii="Georgia" w:eastAsia="Times New Roman" w:hAnsi="Georgia"/>
          <w:color w:val="1A1A1A"/>
          <w:sz w:val="30"/>
          <w:szCs w:val="30"/>
          <w:lang w:eastAsia="fr-FR"/>
        </w:rPr>
        <w:t>Le taux d’activité des femmes en France est de 68 %, contre 76 % pour les hommes, 29 % des femmes occupent un emploi à temps partiel contre 8 % des hommes.</w:t>
      </w:r>
    </w:p>
    <w:p w14:paraId="28E53C14" w14:textId="77777777" w:rsidR="00F85BC6" w:rsidRPr="00F85BC6" w:rsidRDefault="00F85BC6" w:rsidP="00F85BC6">
      <w:pPr>
        <w:shd w:val="clear" w:color="auto" w:fill="FFFFFF"/>
        <w:suppressAutoHyphens w:val="0"/>
        <w:autoSpaceDN/>
        <w:spacing w:before="360" w:after="0" w:line="240" w:lineRule="auto"/>
        <w:textAlignment w:val="auto"/>
        <w:rPr>
          <w:rFonts w:ascii="Georgia" w:eastAsia="Times New Roman" w:hAnsi="Georgia"/>
          <w:color w:val="1A1A1A"/>
          <w:sz w:val="30"/>
          <w:szCs w:val="30"/>
          <w:lang w:eastAsia="fr-FR"/>
        </w:rPr>
      </w:pPr>
      <w:r w:rsidRPr="00F85BC6">
        <w:rPr>
          <w:rFonts w:ascii="Georgia" w:eastAsia="Times New Roman" w:hAnsi="Georgia"/>
          <w:color w:val="1A1A1A"/>
          <w:sz w:val="30"/>
          <w:szCs w:val="30"/>
          <w:lang w:eastAsia="fr-FR"/>
        </w:rPr>
        <w:t xml:space="preserve">Aujourd’hui, un tiers des personnes (37 % des femmes et 28 % des hommes) passent par des périodes de chômage, maladie, invalidité ou inactivité avant de </w:t>
      </w:r>
      <w:r w:rsidRPr="00F85BC6">
        <w:rPr>
          <w:rFonts w:ascii="Georgia" w:eastAsia="Times New Roman" w:hAnsi="Georgia"/>
          <w:color w:val="1A1A1A"/>
          <w:sz w:val="30"/>
          <w:szCs w:val="30"/>
          <w:lang w:eastAsia="fr-FR"/>
        </w:rPr>
        <w:lastRenderedPageBreak/>
        <w:t>pouvoir partir en retraite : le recul à 64 ans signifie un allongement de cette période de précarité.</w:t>
      </w:r>
    </w:p>
    <w:p w14:paraId="7D3E88C7" w14:textId="77777777" w:rsidR="00F85BC6" w:rsidRPr="00F85BC6" w:rsidRDefault="00F85BC6" w:rsidP="00F85BC6">
      <w:pPr>
        <w:shd w:val="clear" w:color="auto" w:fill="FFFFFF"/>
        <w:suppressAutoHyphens w:val="0"/>
        <w:autoSpaceDN/>
        <w:spacing w:before="360" w:after="0" w:line="240" w:lineRule="auto"/>
        <w:textAlignment w:val="auto"/>
        <w:rPr>
          <w:rFonts w:ascii="Georgia" w:eastAsia="Times New Roman" w:hAnsi="Georgia"/>
          <w:color w:val="1A1A1A"/>
          <w:sz w:val="30"/>
          <w:szCs w:val="30"/>
          <w:lang w:eastAsia="fr-FR"/>
        </w:rPr>
      </w:pPr>
      <w:r w:rsidRPr="00F85BC6">
        <w:rPr>
          <w:rFonts w:ascii="Georgia" w:eastAsia="Times New Roman" w:hAnsi="Georgia"/>
          <w:color w:val="1A1A1A"/>
          <w:sz w:val="30"/>
          <w:szCs w:val="30"/>
          <w:lang w:eastAsia="fr-FR"/>
        </w:rPr>
        <w:t>Les femmes touchent une pension de droit direct inférieure de 40 % à celle des hommes et, avec la réversion, inférieure de 28 %.</w:t>
      </w:r>
    </w:p>
    <w:p w14:paraId="63123F5D" w14:textId="77777777" w:rsidR="00F85BC6" w:rsidRPr="00F85BC6" w:rsidRDefault="00F85BC6" w:rsidP="00F85BC6">
      <w:pPr>
        <w:shd w:val="clear" w:color="auto" w:fill="FFFFFF"/>
        <w:suppressAutoHyphens w:val="0"/>
        <w:autoSpaceDN/>
        <w:spacing w:before="360" w:after="0" w:line="240" w:lineRule="auto"/>
        <w:textAlignment w:val="auto"/>
        <w:rPr>
          <w:rFonts w:ascii="Georgia" w:eastAsia="Times New Roman" w:hAnsi="Georgia"/>
          <w:color w:val="1A1A1A"/>
          <w:sz w:val="30"/>
          <w:szCs w:val="30"/>
          <w:lang w:eastAsia="fr-FR"/>
        </w:rPr>
      </w:pPr>
      <w:r w:rsidRPr="00F85BC6">
        <w:rPr>
          <w:rFonts w:ascii="Georgia" w:eastAsia="Times New Roman" w:hAnsi="Georgia"/>
          <w:color w:val="1A1A1A"/>
          <w:sz w:val="30"/>
          <w:szCs w:val="30"/>
          <w:lang w:eastAsia="fr-FR"/>
        </w:rPr>
        <w:t>En 2022, 60 % des femmes qui sont parties en retraite l’ont fait après une carrière complète, contre 75 % des hommes. Elles sont deux fois plus nombreuses que les hommes à continuer à travailler jusqu’à 67 ans (l’âge d’annulation de la décote) : 19 % des femmes contre 10 % des hommes. Aujourd’hui, les femmes ont toujours des carrières plus courtes (2 ans d’écart pour les derniers départs).</w:t>
      </w:r>
    </w:p>
    <w:p w14:paraId="4E15C367" w14:textId="77777777" w:rsidR="00F85BC6" w:rsidRPr="00F85BC6" w:rsidRDefault="00F85BC6" w:rsidP="00F85BC6">
      <w:pPr>
        <w:shd w:val="clear" w:color="auto" w:fill="FFFFFF"/>
        <w:suppressAutoHyphens w:val="0"/>
        <w:autoSpaceDN/>
        <w:spacing w:before="360" w:after="0" w:line="240" w:lineRule="auto"/>
        <w:textAlignment w:val="auto"/>
        <w:rPr>
          <w:rFonts w:ascii="Georgia" w:eastAsia="Times New Roman" w:hAnsi="Georgia"/>
          <w:color w:val="1A1A1A"/>
          <w:sz w:val="30"/>
          <w:szCs w:val="30"/>
          <w:lang w:eastAsia="fr-FR"/>
        </w:rPr>
      </w:pPr>
      <w:r w:rsidRPr="00F85BC6">
        <w:rPr>
          <w:rFonts w:ascii="Georgia" w:eastAsia="Times New Roman" w:hAnsi="Georgia"/>
          <w:color w:val="1A1A1A"/>
          <w:sz w:val="30"/>
          <w:szCs w:val="30"/>
          <w:lang w:eastAsia="fr-FR"/>
        </w:rPr>
        <w:t>Le taux de pauvreté des femmes retraitées est supérieur à celui des hommes (de 10,4% contre 8,5 pour les hommes). Il atteint 16,5% pour les femmes de plus de 65 ans vivant seules.</w:t>
      </w:r>
    </w:p>
    <w:p w14:paraId="33F6207C" w14:textId="77777777" w:rsidR="00F85BC6" w:rsidRPr="00F85BC6" w:rsidRDefault="00F85BC6" w:rsidP="00F85BC6">
      <w:pPr>
        <w:shd w:val="clear" w:color="auto" w:fill="FFFFFF"/>
        <w:suppressAutoHyphens w:val="0"/>
        <w:autoSpaceDN/>
        <w:spacing w:before="360" w:after="0" w:line="240" w:lineRule="auto"/>
        <w:textAlignment w:val="auto"/>
        <w:rPr>
          <w:rFonts w:ascii="Georgia" w:eastAsia="Times New Roman" w:hAnsi="Georgia"/>
          <w:color w:val="1A1A1A"/>
          <w:sz w:val="30"/>
          <w:szCs w:val="30"/>
          <w:lang w:eastAsia="fr-FR"/>
        </w:rPr>
      </w:pPr>
      <w:r w:rsidRPr="00F85BC6">
        <w:rPr>
          <w:rFonts w:ascii="Georgia" w:eastAsia="Times New Roman" w:hAnsi="Georgia"/>
          <w:color w:val="1A1A1A"/>
          <w:sz w:val="30"/>
          <w:szCs w:val="30"/>
          <w:lang w:eastAsia="fr-FR"/>
        </w:rPr>
        <w:t xml:space="preserve">La situation des travailleuses sans papiers est encore plus grave. Elles travaillent pendant des nombreuses années sans être déclarées. Après l’obtention de leur titre de séjour, leurs heures non déclarées ne sont pas prises en compte. </w:t>
      </w:r>
      <w:proofErr w:type="gramStart"/>
      <w:r w:rsidRPr="00F85BC6">
        <w:rPr>
          <w:rFonts w:ascii="Georgia" w:eastAsia="Times New Roman" w:hAnsi="Georgia"/>
          <w:color w:val="1A1A1A"/>
          <w:sz w:val="30"/>
          <w:szCs w:val="30"/>
          <w:lang w:eastAsia="fr-FR"/>
        </w:rPr>
        <w:t>Elle arrivent</w:t>
      </w:r>
      <w:proofErr w:type="gramEnd"/>
      <w:r w:rsidRPr="00F85BC6">
        <w:rPr>
          <w:rFonts w:ascii="Georgia" w:eastAsia="Times New Roman" w:hAnsi="Georgia"/>
          <w:color w:val="1A1A1A"/>
          <w:sz w:val="30"/>
          <w:szCs w:val="30"/>
          <w:lang w:eastAsia="fr-FR"/>
        </w:rPr>
        <w:t xml:space="preserve"> ainsi à l’âge de la retraite avec une pension dérisoire.</w:t>
      </w:r>
    </w:p>
    <w:p w14:paraId="0448F544" w14:textId="77777777" w:rsidR="00F85BC6" w:rsidRPr="00F85BC6" w:rsidRDefault="00F85BC6" w:rsidP="00F85BC6">
      <w:pPr>
        <w:shd w:val="clear" w:color="auto" w:fill="FFFFFF"/>
        <w:suppressAutoHyphens w:val="0"/>
        <w:autoSpaceDN/>
        <w:spacing w:before="360" w:after="0" w:line="240" w:lineRule="auto"/>
        <w:textAlignment w:val="auto"/>
        <w:rPr>
          <w:rFonts w:ascii="Georgia" w:eastAsia="Times New Roman" w:hAnsi="Georgia"/>
          <w:color w:val="1A1A1A"/>
          <w:sz w:val="30"/>
          <w:szCs w:val="30"/>
          <w:lang w:eastAsia="fr-FR"/>
        </w:rPr>
      </w:pPr>
      <w:r w:rsidRPr="00F85BC6">
        <w:rPr>
          <w:rFonts w:ascii="Georgia" w:eastAsia="Times New Roman" w:hAnsi="Georgia"/>
          <w:color w:val="1A1A1A"/>
          <w:sz w:val="30"/>
          <w:szCs w:val="30"/>
          <w:lang w:eastAsia="fr-FR"/>
        </w:rPr>
        <w:t>Travailler jusqu’à 67 ans pour avoir une retraite à taux plein, c’est impossible pour bon nombre de femmes qui ont des conditions de travail telles qu’elles sont cassées bien avant même 60 ans, contraintes de s’arrêter, souvent licenciées.</w:t>
      </w:r>
    </w:p>
    <w:p w14:paraId="7DF5D85D" w14:textId="77777777" w:rsidR="00F85BC6" w:rsidRPr="00F85BC6" w:rsidRDefault="00F85BC6" w:rsidP="00F85BC6">
      <w:pPr>
        <w:shd w:val="clear" w:color="auto" w:fill="FFFFFF"/>
        <w:suppressAutoHyphens w:val="0"/>
        <w:autoSpaceDN/>
        <w:spacing w:before="360" w:after="0" w:line="240" w:lineRule="auto"/>
        <w:textAlignment w:val="auto"/>
        <w:rPr>
          <w:rFonts w:ascii="Georgia" w:eastAsia="Times New Roman" w:hAnsi="Georgia"/>
          <w:color w:val="1A1A1A"/>
          <w:sz w:val="30"/>
          <w:szCs w:val="30"/>
          <w:lang w:eastAsia="fr-FR"/>
        </w:rPr>
      </w:pPr>
      <w:r w:rsidRPr="00F85BC6">
        <w:rPr>
          <w:rFonts w:ascii="Georgia" w:eastAsia="Times New Roman" w:hAnsi="Georgia"/>
          <w:color w:val="1A1A1A"/>
          <w:sz w:val="30"/>
          <w:szCs w:val="30"/>
          <w:lang w:eastAsia="fr-FR"/>
        </w:rPr>
        <w:t>La pénibilité des métiers exercées par les femmes n'est pas reconnue. L’usure au travail augmente, la retraite et l’espérance de vie en bonne santé diminuent. En 2017, Macron avait supprimé 4 critères de pénibilité sur les 10 existants : port des charges lourdes, postures pénibles, vibrations mécaniques, exposition aux risques chimiques. Des pénibilités auxquelles sont exposées les travailleuses du nettoyage, de la grande distribution, les auxiliaires de vie et aides-soignantes, bref un grand nombre de travailleuses des métiers à main-d'œuvre essentiellement féminine. Et ne sont pas prises en compte les tensions psychiques liées aux métiers du soin et du lien et à l'intensification générale du travail. </w:t>
      </w:r>
    </w:p>
    <w:p w14:paraId="5B7A5D7F" w14:textId="77777777" w:rsidR="00F85BC6" w:rsidRPr="00F85BC6" w:rsidRDefault="00F85BC6" w:rsidP="00F85BC6">
      <w:pPr>
        <w:shd w:val="clear" w:color="auto" w:fill="FFFFFF"/>
        <w:suppressAutoHyphens w:val="0"/>
        <w:autoSpaceDN/>
        <w:spacing w:before="360" w:after="0" w:line="240" w:lineRule="auto"/>
        <w:textAlignment w:val="auto"/>
        <w:rPr>
          <w:rFonts w:ascii="Georgia" w:eastAsia="Times New Roman" w:hAnsi="Georgia"/>
          <w:color w:val="1A1A1A"/>
          <w:sz w:val="30"/>
          <w:szCs w:val="30"/>
          <w:lang w:eastAsia="fr-FR"/>
        </w:rPr>
      </w:pPr>
      <w:r w:rsidRPr="00F85BC6">
        <w:rPr>
          <w:rFonts w:ascii="Georgia" w:eastAsia="Times New Roman" w:hAnsi="Georgia"/>
          <w:color w:val="1A1A1A"/>
          <w:sz w:val="30"/>
          <w:szCs w:val="30"/>
          <w:lang w:eastAsia="fr-FR"/>
        </w:rPr>
        <w:t>Augmenter le minimum de pension à 85 % du SMIC était déjà prévu par la loi de 2003 et n’a jamais été mis en œuvre. Les 1200 euros bruts prévus le sont pour une carrière complète. Pour toutes les personnes aux carrières incomplètes, le minimum sera calculé au prorata, il faudra attendre 67 ans pour y avoir droit et il faudra avoir cotisé au minimum 30 années. Ce minimum ne concerne pas les fonctionnaires. </w:t>
      </w:r>
    </w:p>
    <w:p w14:paraId="0061B8C4" w14:textId="77777777" w:rsidR="00F85BC6" w:rsidRPr="00F85BC6" w:rsidRDefault="00F85BC6" w:rsidP="00F85BC6">
      <w:pPr>
        <w:shd w:val="clear" w:color="auto" w:fill="FFFFFF"/>
        <w:suppressAutoHyphens w:val="0"/>
        <w:autoSpaceDN/>
        <w:spacing w:before="360" w:after="0" w:line="240" w:lineRule="auto"/>
        <w:textAlignment w:val="auto"/>
        <w:rPr>
          <w:rFonts w:ascii="Georgia" w:eastAsia="Times New Roman" w:hAnsi="Georgia"/>
          <w:color w:val="1A1A1A"/>
          <w:sz w:val="30"/>
          <w:szCs w:val="30"/>
          <w:lang w:eastAsia="fr-FR"/>
        </w:rPr>
      </w:pPr>
      <w:r w:rsidRPr="00F85BC6">
        <w:rPr>
          <w:rFonts w:ascii="Georgia" w:eastAsia="Times New Roman" w:hAnsi="Georgia"/>
          <w:color w:val="1A1A1A"/>
          <w:sz w:val="30"/>
          <w:szCs w:val="30"/>
          <w:lang w:eastAsia="fr-FR"/>
        </w:rPr>
        <w:lastRenderedPageBreak/>
        <w:t>La prise en compte des congés parentaux ne concernera que 3000 femmes par an dans le cadre des carrières longues.</w:t>
      </w:r>
    </w:p>
    <w:p w14:paraId="3FF9F2B2" w14:textId="77777777" w:rsidR="00F85BC6" w:rsidRPr="00F85BC6" w:rsidRDefault="00F85BC6" w:rsidP="00F85BC6">
      <w:pPr>
        <w:shd w:val="clear" w:color="auto" w:fill="FFFFFF"/>
        <w:suppressAutoHyphens w:val="0"/>
        <w:autoSpaceDN/>
        <w:spacing w:before="360" w:after="0" w:line="240" w:lineRule="auto"/>
        <w:textAlignment w:val="auto"/>
        <w:rPr>
          <w:rFonts w:ascii="Georgia" w:eastAsia="Times New Roman" w:hAnsi="Georgia"/>
          <w:color w:val="1A1A1A"/>
          <w:sz w:val="30"/>
          <w:szCs w:val="30"/>
          <w:lang w:eastAsia="fr-FR"/>
        </w:rPr>
      </w:pPr>
      <w:r w:rsidRPr="00F85BC6">
        <w:rPr>
          <w:rFonts w:ascii="Georgia" w:eastAsia="Times New Roman" w:hAnsi="Georgia"/>
          <w:color w:val="1A1A1A"/>
          <w:sz w:val="30"/>
          <w:szCs w:val="30"/>
          <w:lang w:eastAsia="fr-FR"/>
        </w:rPr>
        <w:t>Nous ne voulons pas d'une baisse du temps de vie passé à la retraite et nous revendiquons :</w:t>
      </w:r>
    </w:p>
    <w:p w14:paraId="72E0790B" w14:textId="77777777" w:rsidR="00F85BC6" w:rsidRPr="00F85BC6" w:rsidRDefault="00F85BC6" w:rsidP="00F85BC6">
      <w:pPr>
        <w:numPr>
          <w:ilvl w:val="0"/>
          <w:numId w:val="2"/>
        </w:numPr>
        <w:shd w:val="clear" w:color="auto" w:fill="FFFFFF"/>
        <w:suppressAutoHyphens w:val="0"/>
        <w:autoSpaceDN/>
        <w:spacing w:after="0" w:line="240" w:lineRule="auto"/>
        <w:textAlignment w:val="auto"/>
        <w:rPr>
          <w:rFonts w:ascii="Georgia" w:eastAsia="Times New Roman" w:hAnsi="Georgia"/>
          <w:color w:val="1A1A1A"/>
          <w:sz w:val="30"/>
          <w:szCs w:val="30"/>
          <w:lang w:eastAsia="fr-FR"/>
        </w:rPr>
      </w:pPr>
      <w:r w:rsidRPr="00F85BC6">
        <w:rPr>
          <w:rFonts w:ascii="Georgia" w:eastAsia="Times New Roman" w:hAnsi="Georgia"/>
          <w:color w:val="1A1A1A"/>
          <w:sz w:val="30"/>
          <w:szCs w:val="30"/>
          <w:lang w:eastAsia="fr-FR"/>
        </w:rPr>
        <w:t>L’égalité des salaires et celle des taux d’activité, ce qui alimenterait les caisses de retraite</w:t>
      </w:r>
    </w:p>
    <w:p w14:paraId="2890962E" w14:textId="77777777" w:rsidR="00F85BC6" w:rsidRPr="00F85BC6" w:rsidRDefault="00F85BC6" w:rsidP="00F85BC6">
      <w:pPr>
        <w:numPr>
          <w:ilvl w:val="0"/>
          <w:numId w:val="2"/>
        </w:numPr>
        <w:shd w:val="clear" w:color="auto" w:fill="FFFFFF"/>
        <w:suppressAutoHyphens w:val="0"/>
        <w:autoSpaceDN/>
        <w:spacing w:before="240" w:after="0" w:line="240" w:lineRule="auto"/>
        <w:textAlignment w:val="auto"/>
        <w:rPr>
          <w:rFonts w:ascii="Georgia" w:eastAsia="Times New Roman" w:hAnsi="Georgia"/>
          <w:color w:val="1A1A1A"/>
          <w:sz w:val="30"/>
          <w:szCs w:val="30"/>
          <w:lang w:eastAsia="fr-FR"/>
        </w:rPr>
      </w:pPr>
      <w:r w:rsidRPr="00F85BC6">
        <w:rPr>
          <w:rFonts w:ascii="Georgia" w:eastAsia="Times New Roman" w:hAnsi="Georgia"/>
          <w:color w:val="1A1A1A"/>
          <w:sz w:val="30"/>
          <w:szCs w:val="30"/>
          <w:lang w:eastAsia="fr-FR"/>
        </w:rPr>
        <w:t>La suppression de la décote qui est une double pénalisation des carrières incomplètes</w:t>
      </w:r>
    </w:p>
    <w:p w14:paraId="4DDE2DDD" w14:textId="77777777" w:rsidR="00F85BC6" w:rsidRPr="00F85BC6" w:rsidRDefault="00F85BC6" w:rsidP="00F85BC6">
      <w:pPr>
        <w:numPr>
          <w:ilvl w:val="0"/>
          <w:numId w:val="2"/>
        </w:numPr>
        <w:shd w:val="clear" w:color="auto" w:fill="FFFFFF"/>
        <w:suppressAutoHyphens w:val="0"/>
        <w:autoSpaceDN/>
        <w:spacing w:before="240" w:after="0" w:line="240" w:lineRule="auto"/>
        <w:textAlignment w:val="auto"/>
        <w:rPr>
          <w:rFonts w:ascii="Georgia" w:eastAsia="Times New Roman" w:hAnsi="Georgia"/>
          <w:color w:val="1A1A1A"/>
          <w:sz w:val="30"/>
          <w:szCs w:val="30"/>
          <w:lang w:eastAsia="fr-FR"/>
        </w:rPr>
      </w:pPr>
      <w:r w:rsidRPr="00F85BC6">
        <w:rPr>
          <w:rFonts w:ascii="Georgia" w:eastAsia="Times New Roman" w:hAnsi="Georgia"/>
          <w:color w:val="1A1A1A"/>
          <w:sz w:val="30"/>
          <w:szCs w:val="30"/>
          <w:lang w:eastAsia="fr-FR"/>
        </w:rPr>
        <w:t>L’instauration d’une sur-cotisation vieillesse sur la base d’un temps plein pour les employeurs qui imposent le temps partiel</w:t>
      </w:r>
    </w:p>
    <w:p w14:paraId="5F92583E" w14:textId="77777777" w:rsidR="00F85BC6" w:rsidRPr="00F85BC6" w:rsidRDefault="00F85BC6" w:rsidP="00F85BC6">
      <w:pPr>
        <w:numPr>
          <w:ilvl w:val="0"/>
          <w:numId w:val="2"/>
        </w:numPr>
        <w:shd w:val="clear" w:color="auto" w:fill="FFFFFF"/>
        <w:suppressAutoHyphens w:val="0"/>
        <w:autoSpaceDN/>
        <w:spacing w:before="240" w:after="0" w:line="240" w:lineRule="auto"/>
        <w:textAlignment w:val="auto"/>
        <w:rPr>
          <w:rFonts w:ascii="Georgia" w:eastAsia="Times New Roman" w:hAnsi="Georgia"/>
          <w:color w:val="1A1A1A"/>
          <w:sz w:val="30"/>
          <w:szCs w:val="30"/>
          <w:lang w:eastAsia="fr-FR"/>
        </w:rPr>
      </w:pPr>
      <w:r w:rsidRPr="00F85BC6">
        <w:rPr>
          <w:rFonts w:ascii="Georgia" w:eastAsia="Times New Roman" w:hAnsi="Georgia"/>
          <w:color w:val="1A1A1A"/>
          <w:sz w:val="30"/>
          <w:szCs w:val="30"/>
          <w:lang w:eastAsia="fr-FR"/>
        </w:rPr>
        <w:t>La revalorisation des métiers à dominante féminine</w:t>
      </w:r>
    </w:p>
    <w:p w14:paraId="0C501E04" w14:textId="77777777" w:rsidR="00F85BC6" w:rsidRPr="00F85BC6" w:rsidRDefault="00F85BC6" w:rsidP="00F85BC6">
      <w:pPr>
        <w:numPr>
          <w:ilvl w:val="0"/>
          <w:numId w:val="2"/>
        </w:numPr>
        <w:shd w:val="clear" w:color="auto" w:fill="FFFFFF"/>
        <w:suppressAutoHyphens w:val="0"/>
        <w:autoSpaceDN/>
        <w:spacing w:before="240" w:after="0" w:line="240" w:lineRule="auto"/>
        <w:textAlignment w:val="auto"/>
        <w:rPr>
          <w:rFonts w:ascii="Georgia" w:eastAsia="Times New Roman" w:hAnsi="Georgia"/>
          <w:color w:val="1A1A1A"/>
          <w:sz w:val="30"/>
          <w:szCs w:val="30"/>
          <w:lang w:eastAsia="fr-FR"/>
        </w:rPr>
      </w:pPr>
      <w:r w:rsidRPr="00F85BC6">
        <w:rPr>
          <w:rFonts w:ascii="Georgia" w:eastAsia="Times New Roman" w:hAnsi="Georgia"/>
          <w:color w:val="1A1A1A"/>
          <w:sz w:val="30"/>
          <w:szCs w:val="30"/>
          <w:lang w:eastAsia="fr-FR"/>
        </w:rPr>
        <w:t>Une RTT pour toutes et tous afin de permettre le partage du travail et le partage des tâches domestiques et parentales</w:t>
      </w:r>
    </w:p>
    <w:p w14:paraId="789C2A9C" w14:textId="77777777" w:rsidR="00F85BC6" w:rsidRPr="00F85BC6" w:rsidRDefault="00F85BC6" w:rsidP="00F85BC6">
      <w:pPr>
        <w:numPr>
          <w:ilvl w:val="0"/>
          <w:numId w:val="2"/>
        </w:numPr>
        <w:shd w:val="clear" w:color="auto" w:fill="FFFFFF"/>
        <w:suppressAutoHyphens w:val="0"/>
        <w:autoSpaceDN/>
        <w:spacing w:before="240" w:after="0" w:line="240" w:lineRule="auto"/>
        <w:textAlignment w:val="auto"/>
        <w:rPr>
          <w:rFonts w:ascii="Georgia" w:eastAsia="Times New Roman" w:hAnsi="Georgia"/>
          <w:color w:val="1A1A1A"/>
          <w:sz w:val="30"/>
          <w:szCs w:val="30"/>
          <w:lang w:eastAsia="fr-FR"/>
        </w:rPr>
      </w:pPr>
      <w:r w:rsidRPr="00F85BC6">
        <w:rPr>
          <w:rFonts w:ascii="Georgia" w:eastAsia="Times New Roman" w:hAnsi="Georgia"/>
          <w:color w:val="1A1A1A"/>
          <w:sz w:val="30"/>
          <w:szCs w:val="30"/>
          <w:lang w:eastAsia="fr-FR"/>
        </w:rPr>
        <w:t>Une politique ambitieuse pour mettre en œuvre la mixité des métiers</w:t>
      </w:r>
    </w:p>
    <w:p w14:paraId="1A1B947E" w14:textId="77777777" w:rsidR="00F85BC6" w:rsidRPr="00F85BC6" w:rsidRDefault="00F85BC6" w:rsidP="00F85BC6">
      <w:pPr>
        <w:numPr>
          <w:ilvl w:val="0"/>
          <w:numId w:val="2"/>
        </w:numPr>
        <w:shd w:val="clear" w:color="auto" w:fill="FFFFFF"/>
        <w:suppressAutoHyphens w:val="0"/>
        <w:autoSpaceDN/>
        <w:spacing w:before="240" w:after="0" w:line="240" w:lineRule="auto"/>
        <w:textAlignment w:val="auto"/>
        <w:rPr>
          <w:rFonts w:ascii="Georgia" w:eastAsia="Times New Roman" w:hAnsi="Georgia"/>
          <w:color w:val="1A1A1A"/>
          <w:sz w:val="30"/>
          <w:szCs w:val="30"/>
          <w:lang w:eastAsia="fr-FR"/>
        </w:rPr>
      </w:pPr>
      <w:r w:rsidRPr="00F85BC6">
        <w:rPr>
          <w:rFonts w:ascii="Georgia" w:eastAsia="Times New Roman" w:hAnsi="Georgia"/>
          <w:color w:val="1A1A1A"/>
          <w:sz w:val="30"/>
          <w:szCs w:val="30"/>
          <w:lang w:eastAsia="fr-FR"/>
        </w:rPr>
        <w:t>Un service public de la petite enfance et un service public du grand âge</w:t>
      </w:r>
    </w:p>
    <w:p w14:paraId="2F1C55F4" w14:textId="77777777" w:rsidR="00F85BC6" w:rsidRPr="00F85BC6" w:rsidRDefault="00F85BC6" w:rsidP="00F85BC6">
      <w:pPr>
        <w:shd w:val="clear" w:color="auto" w:fill="FFFFFF"/>
        <w:suppressAutoHyphens w:val="0"/>
        <w:autoSpaceDN/>
        <w:spacing w:before="360" w:after="0" w:line="240" w:lineRule="auto"/>
        <w:textAlignment w:val="auto"/>
        <w:rPr>
          <w:rFonts w:ascii="Georgia" w:eastAsia="Times New Roman" w:hAnsi="Georgia"/>
          <w:color w:val="1A1A1A"/>
          <w:sz w:val="30"/>
          <w:szCs w:val="30"/>
          <w:lang w:eastAsia="fr-FR"/>
        </w:rPr>
      </w:pPr>
      <w:r w:rsidRPr="00F85BC6">
        <w:rPr>
          <w:rFonts w:ascii="Georgia" w:eastAsia="Times New Roman" w:hAnsi="Georgia"/>
          <w:color w:val="1A1A1A"/>
          <w:sz w:val="30"/>
          <w:szCs w:val="30"/>
          <w:lang w:eastAsia="fr-FR"/>
        </w:rPr>
        <w:t>Nous, militantes d’associations et de collectifs féministes, continuerons à nous mobiliser avec les organisations syndicales, les partis, les associations qui défendent les droits des femmes, en participant à toutes les initiatives, grèves et manifestations pour exiger le retrait de cette contre-réforme et défendre les droits des femmes.</w:t>
      </w:r>
    </w:p>
    <w:p w14:paraId="6D1A439C" w14:textId="77777777" w:rsidR="00F85BC6" w:rsidRPr="00F85BC6" w:rsidRDefault="00F85BC6" w:rsidP="00F85BC6">
      <w:pPr>
        <w:shd w:val="clear" w:color="auto" w:fill="FFFFFF"/>
        <w:suppressAutoHyphens w:val="0"/>
        <w:autoSpaceDN/>
        <w:spacing w:before="360" w:after="0" w:line="240" w:lineRule="auto"/>
        <w:textAlignment w:val="auto"/>
        <w:rPr>
          <w:rFonts w:ascii="Georgia" w:eastAsia="Times New Roman" w:hAnsi="Georgia"/>
          <w:color w:val="1A1A1A"/>
          <w:sz w:val="30"/>
          <w:szCs w:val="30"/>
          <w:lang w:eastAsia="fr-FR"/>
        </w:rPr>
      </w:pPr>
      <w:r w:rsidRPr="00F85BC6">
        <w:rPr>
          <w:rFonts w:ascii="Georgia" w:eastAsia="Times New Roman" w:hAnsi="Georgia"/>
          <w:color w:val="1A1A1A"/>
          <w:sz w:val="30"/>
          <w:szCs w:val="30"/>
          <w:lang w:eastAsia="fr-FR"/>
        </w:rPr>
        <w:t>Du temps pour vivre mieux, pas pour cotiser plus longtemps !</w:t>
      </w:r>
    </w:p>
    <w:p w14:paraId="23A0ACF0" w14:textId="77777777" w:rsidR="00F85BC6" w:rsidRPr="00F85BC6" w:rsidRDefault="00F85BC6" w:rsidP="00F85BC6">
      <w:pPr>
        <w:shd w:val="clear" w:color="auto" w:fill="FFFFFF"/>
        <w:suppressAutoHyphens w:val="0"/>
        <w:autoSpaceDN/>
        <w:spacing w:after="0" w:line="240" w:lineRule="auto"/>
        <w:textAlignment w:val="auto"/>
        <w:rPr>
          <w:rFonts w:ascii="Georgia" w:eastAsia="Times New Roman" w:hAnsi="Georgia"/>
          <w:color w:val="1A1A1A"/>
          <w:sz w:val="30"/>
          <w:szCs w:val="30"/>
          <w:lang w:eastAsia="fr-FR"/>
        </w:rPr>
      </w:pPr>
      <w:r w:rsidRPr="00F85BC6">
        <w:rPr>
          <w:rFonts w:ascii="Georgia" w:eastAsia="Times New Roman" w:hAnsi="Georgia"/>
          <w:color w:val="1A1A1A"/>
          <w:sz w:val="30"/>
          <w:szCs w:val="30"/>
          <w:lang w:eastAsia="fr-FR"/>
        </w:rPr>
        <w:t>Associations signataires :</w:t>
      </w:r>
    </w:p>
    <w:p w14:paraId="66173100" w14:textId="77777777" w:rsidR="00F85BC6" w:rsidRPr="00F85BC6" w:rsidRDefault="00F85BC6" w:rsidP="00F85BC6">
      <w:pPr>
        <w:shd w:val="clear" w:color="auto" w:fill="FFFFFF"/>
        <w:suppressAutoHyphens w:val="0"/>
        <w:autoSpaceDN/>
        <w:spacing w:before="360" w:after="0" w:line="240" w:lineRule="auto"/>
        <w:textAlignment w:val="auto"/>
        <w:rPr>
          <w:rFonts w:ascii="Georgia" w:eastAsia="Times New Roman" w:hAnsi="Georgia"/>
          <w:color w:val="1A1A1A"/>
          <w:sz w:val="30"/>
          <w:szCs w:val="30"/>
          <w:lang w:eastAsia="fr-FR"/>
        </w:rPr>
      </w:pPr>
      <w:r w:rsidRPr="00F85BC6">
        <w:rPr>
          <w:rFonts w:ascii="Georgia" w:eastAsia="Times New Roman" w:hAnsi="Georgia"/>
          <w:color w:val="1A1A1A"/>
          <w:sz w:val="30"/>
          <w:szCs w:val="30"/>
          <w:lang w:eastAsia="fr-FR"/>
        </w:rPr>
        <w:t xml:space="preserve">Appel Égalité, Associations des Etudes Féministes, Coordination des Associations pour le droit à l'avortement et la contraception, Collectif féministe les Dionysiennes, Collectif national pour les Droits des Femmes, Les </w:t>
      </w:r>
      <w:proofErr w:type="spellStart"/>
      <w:r w:rsidRPr="00F85BC6">
        <w:rPr>
          <w:rFonts w:ascii="Georgia" w:eastAsia="Times New Roman" w:hAnsi="Georgia"/>
          <w:color w:val="1A1A1A"/>
          <w:sz w:val="30"/>
          <w:szCs w:val="30"/>
          <w:lang w:eastAsia="fr-FR"/>
        </w:rPr>
        <w:t>Effronté.e.s</w:t>
      </w:r>
      <w:proofErr w:type="spellEnd"/>
      <w:r w:rsidRPr="00F85BC6">
        <w:rPr>
          <w:rFonts w:ascii="Georgia" w:eastAsia="Times New Roman" w:hAnsi="Georgia"/>
          <w:color w:val="1A1A1A"/>
          <w:sz w:val="30"/>
          <w:szCs w:val="30"/>
          <w:lang w:eastAsia="fr-FR"/>
        </w:rPr>
        <w:t xml:space="preserve">, Femmes égalité, Femmes solidaires, </w:t>
      </w:r>
      <w:proofErr w:type="spellStart"/>
      <w:r w:rsidRPr="00F85BC6">
        <w:rPr>
          <w:rFonts w:ascii="Georgia" w:eastAsia="Times New Roman" w:hAnsi="Georgia"/>
          <w:color w:val="1A1A1A"/>
          <w:sz w:val="30"/>
          <w:szCs w:val="30"/>
          <w:lang w:eastAsia="fr-FR"/>
        </w:rPr>
        <w:t>Héroines</w:t>
      </w:r>
      <w:proofErr w:type="spellEnd"/>
      <w:r w:rsidRPr="00F85BC6">
        <w:rPr>
          <w:rFonts w:ascii="Georgia" w:eastAsia="Times New Roman" w:hAnsi="Georgia"/>
          <w:color w:val="1A1A1A"/>
          <w:sz w:val="30"/>
          <w:szCs w:val="30"/>
          <w:lang w:eastAsia="fr-FR"/>
        </w:rPr>
        <w:t xml:space="preserve"> 95, Las Rojas, Ligue des Femmes Iraniennes pour la Démocratie, Marche mondiale des femmes France, Mémoire traumatique et victimologie, Mouvement des femmes kurdes de France, On Arrête Toutes, Osez le Féminisme, Réseau Féministe « Rupture », SKB (Union des femmes socialistes de Turquie).</w:t>
      </w:r>
    </w:p>
    <w:p w14:paraId="095CEA30" w14:textId="65CAB617" w:rsidR="008D7009" w:rsidRPr="008D7009" w:rsidRDefault="008D7009" w:rsidP="00F85BC6"/>
    <w:sectPr w:rsidR="008D7009" w:rsidRPr="008D7009" w:rsidSect="009B1BB3">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9111C" w14:textId="77777777" w:rsidR="00156412" w:rsidRDefault="00156412">
      <w:pPr>
        <w:spacing w:after="0" w:line="240" w:lineRule="auto"/>
      </w:pPr>
      <w:r>
        <w:separator/>
      </w:r>
    </w:p>
  </w:endnote>
  <w:endnote w:type="continuationSeparator" w:id="0">
    <w:p w14:paraId="0A60FADB" w14:textId="77777777" w:rsidR="00156412" w:rsidRDefault="00156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E2E55" w14:textId="77777777" w:rsidR="00156412" w:rsidRDefault="00156412">
      <w:pPr>
        <w:spacing w:after="0" w:line="240" w:lineRule="auto"/>
      </w:pPr>
      <w:r>
        <w:rPr>
          <w:color w:val="000000"/>
        </w:rPr>
        <w:separator/>
      </w:r>
    </w:p>
  </w:footnote>
  <w:footnote w:type="continuationSeparator" w:id="0">
    <w:p w14:paraId="20098855" w14:textId="77777777" w:rsidR="00156412" w:rsidRDefault="001564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0DEF"/>
    <w:multiLevelType w:val="multilevel"/>
    <w:tmpl w:val="8C3EB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C92598"/>
    <w:multiLevelType w:val="multilevel"/>
    <w:tmpl w:val="DA802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5838109">
    <w:abstractNumId w:val="1"/>
  </w:num>
  <w:num w:numId="2" w16cid:durableId="497767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9A9"/>
    <w:rsid w:val="00156412"/>
    <w:rsid w:val="002C29A9"/>
    <w:rsid w:val="00452F4C"/>
    <w:rsid w:val="00464157"/>
    <w:rsid w:val="008D7009"/>
    <w:rsid w:val="009B1BB3"/>
    <w:rsid w:val="00B26E25"/>
    <w:rsid w:val="00C202C4"/>
    <w:rsid w:val="00C573D4"/>
    <w:rsid w:val="00D97472"/>
    <w:rsid w:val="00F85B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8BCD8"/>
  <w15:docId w15:val="{A6050185-6A3A-40F7-A6FB-656B21A49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fr-FR"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itre1">
    <w:name w:val="heading 1"/>
    <w:basedOn w:val="Normal"/>
    <w:link w:val="Titre1Car"/>
    <w:uiPriority w:val="9"/>
    <w:qFormat/>
    <w:rsid w:val="00464157"/>
    <w:pPr>
      <w:suppressAutoHyphens w:val="0"/>
      <w:autoSpaceDN/>
      <w:spacing w:before="100" w:beforeAutospacing="1" w:after="100" w:afterAutospacing="1" w:line="240" w:lineRule="auto"/>
      <w:textAlignment w:val="auto"/>
      <w:outlineLvl w:val="0"/>
    </w:pPr>
    <w:rPr>
      <w:rFonts w:ascii="Times New Roman" w:eastAsia="Times New Roman" w:hAnsi="Times New Roman"/>
      <w:b/>
      <w:bCs/>
      <w:kern w:val="36"/>
      <w:sz w:val="48"/>
      <w:szCs w:val="48"/>
      <w:lang w:eastAsia="fr-FR"/>
    </w:rPr>
  </w:style>
  <w:style w:type="paragraph" w:styleId="Titre2">
    <w:name w:val="heading 2"/>
    <w:basedOn w:val="Normal"/>
    <w:link w:val="Titre2Car"/>
    <w:uiPriority w:val="9"/>
    <w:qFormat/>
    <w:rsid w:val="00464157"/>
    <w:pPr>
      <w:suppressAutoHyphens w:val="0"/>
      <w:autoSpaceDN/>
      <w:spacing w:before="100" w:beforeAutospacing="1" w:after="100" w:afterAutospacing="1" w:line="240" w:lineRule="auto"/>
      <w:textAlignment w:val="auto"/>
      <w:outlineLvl w:val="1"/>
    </w:pPr>
    <w:rPr>
      <w:rFonts w:ascii="Times New Roman" w:eastAsia="Times New Roman" w:hAnsi="Times New Roman"/>
      <w:b/>
      <w:bCs/>
      <w:sz w:val="36"/>
      <w:szCs w:val="36"/>
      <w:lang w:eastAsia="fr-FR"/>
    </w:rPr>
  </w:style>
  <w:style w:type="paragraph" w:styleId="Titre6">
    <w:name w:val="heading 6"/>
    <w:basedOn w:val="Normal"/>
    <w:link w:val="Titre6Car"/>
    <w:uiPriority w:val="9"/>
    <w:qFormat/>
    <w:rsid w:val="00464157"/>
    <w:pPr>
      <w:suppressAutoHyphens w:val="0"/>
      <w:autoSpaceDN/>
      <w:spacing w:before="100" w:beforeAutospacing="1" w:after="100" w:afterAutospacing="1" w:line="240" w:lineRule="auto"/>
      <w:textAlignment w:val="auto"/>
      <w:outlineLvl w:val="5"/>
    </w:pPr>
    <w:rPr>
      <w:rFonts w:ascii="Times New Roman" w:eastAsia="Times New Roman" w:hAnsi="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pPr>
      <w:spacing w:after="0" w:line="240" w:lineRule="auto"/>
    </w:pPr>
    <w:rPr>
      <w:rFonts w:ascii="Tahoma" w:hAnsi="Tahoma" w:cs="Tahoma"/>
      <w:sz w:val="16"/>
      <w:szCs w:val="16"/>
    </w:rPr>
  </w:style>
  <w:style w:type="character" w:customStyle="1" w:styleId="TextedebullesCar">
    <w:name w:val="Texte de bulles Car"/>
    <w:basedOn w:val="Policepardfaut"/>
    <w:rPr>
      <w:rFonts w:ascii="Tahoma" w:hAnsi="Tahoma" w:cs="Tahoma"/>
      <w:sz w:val="16"/>
      <w:szCs w:val="16"/>
    </w:rPr>
  </w:style>
  <w:style w:type="paragraph" w:customStyle="1" w:styleId="ge">
    <w:name w:val="g_e"/>
    <w:basedOn w:val="Normal"/>
    <w:rsid w:val="009B1BB3"/>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fr-FR"/>
    </w:rPr>
  </w:style>
  <w:style w:type="paragraph" w:styleId="NormalWeb">
    <w:name w:val="Normal (Web)"/>
    <w:basedOn w:val="Normal"/>
    <w:uiPriority w:val="99"/>
    <w:semiHidden/>
    <w:unhideWhenUsed/>
    <w:rsid w:val="00B26E25"/>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fr-FR"/>
    </w:rPr>
  </w:style>
  <w:style w:type="character" w:styleId="Lienhypertexte">
    <w:name w:val="Hyperlink"/>
    <w:basedOn w:val="Policepardfaut"/>
    <w:uiPriority w:val="99"/>
    <w:semiHidden/>
    <w:unhideWhenUsed/>
    <w:rsid w:val="00B26E25"/>
    <w:rPr>
      <w:color w:val="0000FF"/>
      <w:u w:val="single"/>
    </w:rPr>
  </w:style>
  <w:style w:type="character" w:customStyle="1" w:styleId="yiv3417039255gmail-typologyarticleblocksubheadline-sc-1vro4tp-4">
    <w:name w:val="yiv3417039255gmail-typologyarticle__blocksubheadline-sc-1vro4tp-4"/>
    <w:basedOn w:val="Policepardfaut"/>
    <w:rsid w:val="00B26E25"/>
  </w:style>
  <w:style w:type="character" w:customStyle="1" w:styleId="Titre1Car">
    <w:name w:val="Titre 1 Car"/>
    <w:basedOn w:val="Policepardfaut"/>
    <w:link w:val="Titre1"/>
    <w:uiPriority w:val="9"/>
    <w:rsid w:val="00464157"/>
    <w:rPr>
      <w:rFonts w:ascii="Times New Roman" w:eastAsia="Times New Roman" w:hAnsi="Times New Roman"/>
      <w:b/>
      <w:bCs/>
      <w:kern w:val="36"/>
      <w:sz w:val="48"/>
      <w:szCs w:val="48"/>
      <w:lang w:eastAsia="fr-FR"/>
    </w:rPr>
  </w:style>
  <w:style w:type="character" w:customStyle="1" w:styleId="Titre2Car">
    <w:name w:val="Titre 2 Car"/>
    <w:basedOn w:val="Policepardfaut"/>
    <w:link w:val="Titre2"/>
    <w:uiPriority w:val="9"/>
    <w:rsid w:val="00464157"/>
    <w:rPr>
      <w:rFonts w:ascii="Times New Roman" w:eastAsia="Times New Roman" w:hAnsi="Times New Roman"/>
      <w:b/>
      <w:bCs/>
      <w:sz w:val="36"/>
      <w:szCs w:val="36"/>
      <w:lang w:eastAsia="fr-FR"/>
    </w:rPr>
  </w:style>
  <w:style w:type="character" w:customStyle="1" w:styleId="Titre6Car">
    <w:name w:val="Titre 6 Car"/>
    <w:basedOn w:val="Policepardfaut"/>
    <w:link w:val="Titre6"/>
    <w:uiPriority w:val="9"/>
    <w:rsid w:val="00464157"/>
    <w:rPr>
      <w:rFonts w:ascii="Times New Roman" w:eastAsia="Times New Roman" w:hAnsi="Times New Roman"/>
      <w:b/>
      <w:bCs/>
      <w:sz w:val="15"/>
      <w:szCs w:val="15"/>
      <w:lang w:eastAsia="fr-FR"/>
    </w:rPr>
  </w:style>
  <w:style w:type="character" w:styleId="Accentuation">
    <w:name w:val="Emphasis"/>
    <w:basedOn w:val="Policepardfaut"/>
    <w:uiPriority w:val="20"/>
    <w:qFormat/>
    <w:rsid w:val="00464157"/>
    <w:rPr>
      <w:i/>
      <w:iCs/>
    </w:rPr>
  </w:style>
  <w:style w:type="paragraph" w:customStyle="1" w:styleId="yiv6669008504">
    <w:name w:val="yiv6669008504"/>
    <w:basedOn w:val="Normal"/>
    <w:rsid w:val="00C573D4"/>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fr-FR"/>
    </w:rPr>
  </w:style>
  <w:style w:type="character" w:styleId="lev">
    <w:name w:val="Strong"/>
    <w:basedOn w:val="Policepardfaut"/>
    <w:uiPriority w:val="22"/>
    <w:qFormat/>
    <w:rsid w:val="00C573D4"/>
    <w:rPr>
      <w:b/>
      <w:bCs/>
    </w:rPr>
  </w:style>
  <w:style w:type="character" w:customStyle="1" w:styleId="yiv9419696652margin-right400">
    <w:name w:val="yiv9419696652margin-right:400"/>
    <w:basedOn w:val="Policepardfaut"/>
    <w:rsid w:val="00F85BC6"/>
  </w:style>
  <w:style w:type="paragraph" w:customStyle="1" w:styleId="yiv9419696652">
    <w:name w:val="yiv9419696652"/>
    <w:basedOn w:val="Normal"/>
    <w:rsid w:val="00F85BC6"/>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fr-FR"/>
    </w:rPr>
  </w:style>
  <w:style w:type="character" w:customStyle="1" w:styleId="yiv94196966521">
    <w:name w:val="yiv94196966521"/>
    <w:basedOn w:val="Policepardfaut"/>
    <w:rsid w:val="00F85B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20165">
      <w:bodyDiv w:val="1"/>
      <w:marLeft w:val="0"/>
      <w:marRight w:val="0"/>
      <w:marTop w:val="0"/>
      <w:marBottom w:val="0"/>
      <w:divBdr>
        <w:top w:val="none" w:sz="0" w:space="0" w:color="auto"/>
        <w:left w:val="none" w:sz="0" w:space="0" w:color="auto"/>
        <w:bottom w:val="none" w:sz="0" w:space="0" w:color="auto"/>
        <w:right w:val="none" w:sz="0" w:space="0" w:color="auto"/>
      </w:divBdr>
      <w:divsChild>
        <w:div w:id="126047147">
          <w:marLeft w:val="0"/>
          <w:marRight w:val="0"/>
          <w:marTop w:val="0"/>
          <w:marBottom w:val="0"/>
          <w:divBdr>
            <w:top w:val="none" w:sz="0" w:space="0" w:color="auto"/>
            <w:left w:val="none" w:sz="0" w:space="0" w:color="auto"/>
            <w:bottom w:val="none" w:sz="0" w:space="0" w:color="auto"/>
            <w:right w:val="none" w:sz="0" w:space="0" w:color="auto"/>
          </w:divBdr>
        </w:div>
        <w:div w:id="1496654238">
          <w:marLeft w:val="0"/>
          <w:marRight w:val="0"/>
          <w:marTop w:val="0"/>
          <w:marBottom w:val="0"/>
          <w:divBdr>
            <w:top w:val="none" w:sz="0" w:space="0" w:color="auto"/>
            <w:left w:val="none" w:sz="0" w:space="0" w:color="auto"/>
            <w:bottom w:val="none" w:sz="0" w:space="0" w:color="auto"/>
            <w:right w:val="none" w:sz="0" w:space="0" w:color="auto"/>
          </w:divBdr>
        </w:div>
        <w:div w:id="169681796">
          <w:marLeft w:val="0"/>
          <w:marRight w:val="0"/>
          <w:marTop w:val="0"/>
          <w:marBottom w:val="0"/>
          <w:divBdr>
            <w:top w:val="none" w:sz="0" w:space="0" w:color="auto"/>
            <w:left w:val="none" w:sz="0" w:space="0" w:color="auto"/>
            <w:bottom w:val="none" w:sz="0" w:space="0" w:color="auto"/>
            <w:right w:val="none" w:sz="0" w:space="0" w:color="auto"/>
          </w:divBdr>
          <w:divsChild>
            <w:div w:id="84574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45065">
      <w:bodyDiv w:val="1"/>
      <w:marLeft w:val="0"/>
      <w:marRight w:val="0"/>
      <w:marTop w:val="0"/>
      <w:marBottom w:val="0"/>
      <w:divBdr>
        <w:top w:val="none" w:sz="0" w:space="0" w:color="auto"/>
        <w:left w:val="none" w:sz="0" w:space="0" w:color="auto"/>
        <w:bottom w:val="none" w:sz="0" w:space="0" w:color="auto"/>
        <w:right w:val="none" w:sz="0" w:space="0" w:color="auto"/>
      </w:divBdr>
      <w:divsChild>
        <w:div w:id="709764893">
          <w:marLeft w:val="0"/>
          <w:marRight w:val="0"/>
          <w:marTop w:val="0"/>
          <w:marBottom w:val="0"/>
          <w:divBdr>
            <w:top w:val="none" w:sz="0" w:space="0" w:color="auto"/>
            <w:left w:val="none" w:sz="0" w:space="0" w:color="auto"/>
            <w:bottom w:val="none" w:sz="0" w:space="0" w:color="auto"/>
            <w:right w:val="none" w:sz="0" w:space="0" w:color="auto"/>
          </w:divBdr>
          <w:divsChild>
            <w:div w:id="728921991">
              <w:marLeft w:val="0"/>
              <w:marRight w:val="0"/>
              <w:marTop w:val="0"/>
              <w:marBottom w:val="0"/>
              <w:divBdr>
                <w:top w:val="none" w:sz="0" w:space="0" w:color="auto"/>
                <w:left w:val="none" w:sz="0" w:space="0" w:color="auto"/>
                <w:bottom w:val="none" w:sz="0" w:space="0" w:color="auto"/>
                <w:right w:val="none" w:sz="0" w:space="0" w:color="auto"/>
              </w:divBdr>
              <w:divsChild>
                <w:div w:id="1166483694">
                  <w:marLeft w:val="0"/>
                  <w:marRight w:val="0"/>
                  <w:marTop w:val="0"/>
                  <w:marBottom w:val="0"/>
                  <w:divBdr>
                    <w:top w:val="none" w:sz="0" w:space="0" w:color="auto"/>
                    <w:left w:val="none" w:sz="0" w:space="0" w:color="auto"/>
                    <w:bottom w:val="none" w:sz="0" w:space="0" w:color="auto"/>
                    <w:right w:val="none" w:sz="0" w:space="0" w:color="auto"/>
                  </w:divBdr>
                </w:div>
                <w:div w:id="1490901849">
                  <w:marLeft w:val="0"/>
                  <w:marRight w:val="0"/>
                  <w:marTop w:val="0"/>
                  <w:marBottom w:val="0"/>
                  <w:divBdr>
                    <w:top w:val="none" w:sz="0" w:space="0" w:color="auto"/>
                    <w:left w:val="none" w:sz="0" w:space="0" w:color="auto"/>
                    <w:bottom w:val="none" w:sz="0" w:space="0" w:color="auto"/>
                    <w:right w:val="none" w:sz="0" w:space="0" w:color="auto"/>
                  </w:divBdr>
                </w:div>
                <w:div w:id="84032425">
                  <w:marLeft w:val="0"/>
                  <w:marRight w:val="0"/>
                  <w:marTop w:val="0"/>
                  <w:marBottom w:val="0"/>
                  <w:divBdr>
                    <w:top w:val="none" w:sz="0" w:space="0" w:color="auto"/>
                    <w:left w:val="none" w:sz="0" w:space="0" w:color="auto"/>
                    <w:bottom w:val="none" w:sz="0" w:space="0" w:color="auto"/>
                    <w:right w:val="none" w:sz="0" w:space="0" w:color="auto"/>
                  </w:divBdr>
                </w:div>
                <w:div w:id="1747721082">
                  <w:marLeft w:val="0"/>
                  <w:marRight w:val="0"/>
                  <w:marTop w:val="0"/>
                  <w:marBottom w:val="0"/>
                  <w:divBdr>
                    <w:top w:val="none" w:sz="0" w:space="0" w:color="auto"/>
                    <w:left w:val="none" w:sz="0" w:space="0" w:color="auto"/>
                    <w:bottom w:val="none" w:sz="0" w:space="0" w:color="auto"/>
                    <w:right w:val="none" w:sz="0" w:space="0" w:color="auto"/>
                  </w:divBdr>
                </w:div>
                <w:div w:id="648903725">
                  <w:marLeft w:val="0"/>
                  <w:marRight w:val="0"/>
                  <w:marTop w:val="0"/>
                  <w:marBottom w:val="0"/>
                  <w:divBdr>
                    <w:top w:val="none" w:sz="0" w:space="0" w:color="auto"/>
                    <w:left w:val="none" w:sz="0" w:space="0" w:color="auto"/>
                    <w:bottom w:val="none" w:sz="0" w:space="0" w:color="auto"/>
                    <w:right w:val="none" w:sz="0" w:space="0" w:color="auto"/>
                  </w:divBdr>
                </w:div>
                <w:div w:id="1955752205">
                  <w:marLeft w:val="0"/>
                  <w:marRight w:val="0"/>
                  <w:marTop w:val="0"/>
                  <w:marBottom w:val="0"/>
                  <w:divBdr>
                    <w:top w:val="none" w:sz="0" w:space="0" w:color="auto"/>
                    <w:left w:val="none" w:sz="0" w:space="0" w:color="auto"/>
                    <w:bottom w:val="none" w:sz="0" w:space="0" w:color="auto"/>
                    <w:right w:val="none" w:sz="0" w:space="0" w:color="auto"/>
                  </w:divBdr>
                </w:div>
                <w:div w:id="974138264">
                  <w:marLeft w:val="0"/>
                  <w:marRight w:val="0"/>
                  <w:marTop w:val="0"/>
                  <w:marBottom w:val="0"/>
                  <w:divBdr>
                    <w:top w:val="none" w:sz="0" w:space="0" w:color="auto"/>
                    <w:left w:val="none" w:sz="0" w:space="0" w:color="auto"/>
                    <w:bottom w:val="none" w:sz="0" w:space="0" w:color="auto"/>
                    <w:right w:val="none" w:sz="0" w:space="0" w:color="auto"/>
                  </w:divBdr>
                </w:div>
                <w:div w:id="2035495628">
                  <w:marLeft w:val="0"/>
                  <w:marRight w:val="0"/>
                  <w:marTop w:val="0"/>
                  <w:marBottom w:val="0"/>
                  <w:divBdr>
                    <w:top w:val="none" w:sz="0" w:space="0" w:color="auto"/>
                    <w:left w:val="none" w:sz="0" w:space="0" w:color="auto"/>
                    <w:bottom w:val="none" w:sz="0" w:space="0" w:color="auto"/>
                    <w:right w:val="none" w:sz="0" w:space="0" w:color="auto"/>
                  </w:divBdr>
                </w:div>
                <w:div w:id="1308513929">
                  <w:marLeft w:val="0"/>
                  <w:marRight w:val="0"/>
                  <w:marTop w:val="0"/>
                  <w:marBottom w:val="0"/>
                  <w:divBdr>
                    <w:top w:val="none" w:sz="0" w:space="0" w:color="auto"/>
                    <w:left w:val="none" w:sz="0" w:space="0" w:color="auto"/>
                    <w:bottom w:val="none" w:sz="0" w:space="0" w:color="auto"/>
                    <w:right w:val="none" w:sz="0" w:space="0" w:color="auto"/>
                  </w:divBdr>
                </w:div>
                <w:div w:id="1473017392">
                  <w:marLeft w:val="0"/>
                  <w:marRight w:val="0"/>
                  <w:marTop w:val="0"/>
                  <w:marBottom w:val="0"/>
                  <w:divBdr>
                    <w:top w:val="none" w:sz="0" w:space="0" w:color="auto"/>
                    <w:left w:val="none" w:sz="0" w:space="0" w:color="auto"/>
                    <w:bottom w:val="none" w:sz="0" w:space="0" w:color="auto"/>
                    <w:right w:val="none" w:sz="0" w:space="0" w:color="auto"/>
                  </w:divBdr>
                </w:div>
                <w:div w:id="1254162806">
                  <w:marLeft w:val="0"/>
                  <w:marRight w:val="0"/>
                  <w:marTop w:val="0"/>
                  <w:marBottom w:val="0"/>
                  <w:divBdr>
                    <w:top w:val="none" w:sz="0" w:space="0" w:color="auto"/>
                    <w:left w:val="none" w:sz="0" w:space="0" w:color="auto"/>
                    <w:bottom w:val="none" w:sz="0" w:space="0" w:color="auto"/>
                    <w:right w:val="none" w:sz="0" w:space="0" w:color="auto"/>
                  </w:divBdr>
                </w:div>
                <w:div w:id="523401658">
                  <w:marLeft w:val="0"/>
                  <w:marRight w:val="0"/>
                  <w:marTop w:val="0"/>
                  <w:marBottom w:val="0"/>
                  <w:divBdr>
                    <w:top w:val="none" w:sz="0" w:space="0" w:color="auto"/>
                    <w:left w:val="none" w:sz="0" w:space="0" w:color="auto"/>
                    <w:bottom w:val="none" w:sz="0" w:space="0" w:color="auto"/>
                    <w:right w:val="none" w:sz="0" w:space="0" w:color="auto"/>
                  </w:divBdr>
                </w:div>
                <w:div w:id="177473925">
                  <w:marLeft w:val="0"/>
                  <w:marRight w:val="0"/>
                  <w:marTop w:val="0"/>
                  <w:marBottom w:val="0"/>
                  <w:divBdr>
                    <w:top w:val="none" w:sz="0" w:space="0" w:color="auto"/>
                    <w:left w:val="none" w:sz="0" w:space="0" w:color="auto"/>
                    <w:bottom w:val="none" w:sz="0" w:space="0" w:color="auto"/>
                    <w:right w:val="none" w:sz="0" w:space="0" w:color="auto"/>
                  </w:divBdr>
                </w:div>
                <w:div w:id="88067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647734">
      <w:bodyDiv w:val="1"/>
      <w:marLeft w:val="0"/>
      <w:marRight w:val="0"/>
      <w:marTop w:val="0"/>
      <w:marBottom w:val="0"/>
      <w:divBdr>
        <w:top w:val="none" w:sz="0" w:space="0" w:color="auto"/>
        <w:left w:val="none" w:sz="0" w:space="0" w:color="auto"/>
        <w:bottom w:val="none" w:sz="0" w:space="0" w:color="auto"/>
        <w:right w:val="none" w:sz="0" w:space="0" w:color="auto"/>
      </w:divBdr>
      <w:divsChild>
        <w:div w:id="192891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602028">
              <w:marLeft w:val="0"/>
              <w:marRight w:val="0"/>
              <w:marTop w:val="0"/>
              <w:marBottom w:val="0"/>
              <w:divBdr>
                <w:top w:val="none" w:sz="0" w:space="0" w:color="auto"/>
                <w:left w:val="none" w:sz="0" w:space="0" w:color="auto"/>
                <w:bottom w:val="none" w:sz="0" w:space="0" w:color="auto"/>
                <w:right w:val="none" w:sz="0" w:space="0" w:color="auto"/>
              </w:divBdr>
              <w:divsChild>
                <w:div w:id="1920171852">
                  <w:marLeft w:val="0"/>
                  <w:marRight w:val="0"/>
                  <w:marTop w:val="0"/>
                  <w:marBottom w:val="0"/>
                  <w:divBdr>
                    <w:top w:val="none" w:sz="0" w:space="0" w:color="auto"/>
                    <w:left w:val="none" w:sz="0" w:space="0" w:color="auto"/>
                    <w:bottom w:val="none" w:sz="0" w:space="0" w:color="auto"/>
                    <w:right w:val="none" w:sz="0" w:space="0" w:color="auto"/>
                  </w:divBdr>
                  <w:divsChild>
                    <w:div w:id="1953586115">
                      <w:marLeft w:val="0"/>
                      <w:marRight w:val="0"/>
                      <w:marTop w:val="0"/>
                      <w:marBottom w:val="0"/>
                      <w:divBdr>
                        <w:top w:val="none" w:sz="0" w:space="0" w:color="auto"/>
                        <w:left w:val="none" w:sz="0" w:space="0" w:color="auto"/>
                        <w:bottom w:val="none" w:sz="0" w:space="0" w:color="auto"/>
                        <w:right w:val="none" w:sz="0" w:space="0" w:color="auto"/>
                      </w:divBdr>
                      <w:divsChild>
                        <w:div w:id="360787247">
                          <w:marLeft w:val="0"/>
                          <w:marRight w:val="0"/>
                          <w:marTop w:val="0"/>
                          <w:marBottom w:val="0"/>
                          <w:divBdr>
                            <w:top w:val="none" w:sz="0" w:space="0" w:color="auto"/>
                            <w:left w:val="none" w:sz="0" w:space="0" w:color="auto"/>
                            <w:bottom w:val="none" w:sz="0" w:space="0" w:color="auto"/>
                            <w:right w:val="none" w:sz="0" w:space="0" w:color="auto"/>
                          </w:divBdr>
                          <w:divsChild>
                            <w:div w:id="329525143">
                              <w:marLeft w:val="0"/>
                              <w:marRight w:val="0"/>
                              <w:marTop w:val="0"/>
                              <w:marBottom w:val="0"/>
                              <w:divBdr>
                                <w:top w:val="none" w:sz="0" w:space="0" w:color="auto"/>
                                <w:left w:val="none" w:sz="0" w:space="0" w:color="auto"/>
                                <w:bottom w:val="none" w:sz="0" w:space="0" w:color="auto"/>
                                <w:right w:val="none" w:sz="0" w:space="0" w:color="auto"/>
                              </w:divBdr>
                            </w:div>
                            <w:div w:id="1603412791">
                              <w:marLeft w:val="0"/>
                              <w:marRight w:val="0"/>
                              <w:marTop w:val="0"/>
                              <w:marBottom w:val="0"/>
                              <w:divBdr>
                                <w:top w:val="none" w:sz="0" w:space="0" w:color="auto"/>
                                <w:left w:val="none" w:sz="0" w:space="0" w:color="auto"/>
                                <w:bottom w:val="none" w:sz="0" w:space="0" w:color="auto"/>
                                <w:right w:val="none" w:sz="0" w:space="0" w:color="auto"/>
                              </w:divBdr>
                              <w:divsChild>
                                <w:div w:id="547836546">
                                  <w:marLeft w:val="0"/>
                                  <w:marRight w:val="0"/>
                                  <w:marTop w:val="0"/>
                                  <w:marBottom w:val="0"/>
                                  <w:divBdr>
                                    <w:top w:val="none" w:sz="0" w:space="0" w:color="auto"/>
                                    <w:left w:val="none" w:sz="0" w:space="0" w:color="auto"/>
                                    <w:bottom w:val="none" w:sz="0" w:space="0" w:color="auto"/>
                                    <w:right w:val="none" w:sz="0" w:space="0" w:color="auto"/>
                                  </w:divBdr>
                                  <w:divsChild>
                                    <w:div w:id="1628122624">
                                      <w:marLeft w:val="0"/>
                                      <w:marRight w:val="0"/>
                                      <w:marTop w:val="0"/>
                                      <w:marBottom w:val="0"/>
                                      <w:divBdr>
                                        <w:top w:val="none" w:sz="0" w:space="0" w:color="auto"/>
                                        <w:left w:val="none" w:sz="0" w:space="0" w:color="auto"/>
                                        <w:bottom w:val="none" w:sz="0" w:space="0" w:color="auto"/>
                                        <w:right w:val="none" w:sz="0" w:space="0" w:color="auto"/>
                                      </w:divBdr>
                                    </w:div>
                                    <w:div w:id="1552420834">
                                      <w:marLeft w:val="0"/>
                                      <w:marRight w:val="0"/>
                                      <w:marTop w:val="0"/>
                                      <w:marBottom w:val="0"/>
                                      <w:divBdr>
                                        <w:top w:val="none" w:sz="0" w:space="0" w:color="auto"/>
                                        <w:left w:val="none" w:sz="0" w:space="0" w:color="auto"/>
                                        <w:bottom w:val="none" w:sz="0" w:space="0" w:color="auto"/>
                                        <w:right w:val="none" w:sz="0" w:space="0" w:color="auto"/>
                                      </w:divBdr>
                                    </w:div>
                                    <w:div w:id="1823348010">
                                      <w:marLeft w:val="0"/>
                                      <w:marRight w:val="0"/>
                                      <w:marTop w:val="0"/>
                                      <w:marBottom w:val="0"/>
                                      <w:divBdr>
                                        <w:top w:val="none" w:sz="0" w:space="0" w:color="auto"/>
                                        <w:left w:val="none" w:sz="0" w:space="0" w:color="auto"/>
                                        <w:bottom w:val="none" w:sz="0" w:space="0" w:color="auto"/>
                                        <w:right w:val="none" w:sz="0" w:space="0" w:color="auto"/>
                                      </w:divBdr>
                                    </w:div>
                                    <w:div w:id="1818523775">
                                      <w:marLeft w:val="0"/>
                                      <w:marRight w:val="0"/>
                                      <w:marTop w:val="0"/>
                                      <w:marBottom w:val="0"/>
                                      <w:divBdr>
                                        <w:top w:val="none" w:sz="0" w:space="0" w:color="auto"/>
                                        <w:left w:val="none" w:sz="0" w:space="0" w:color="auto"/>
                                        <w:bottom w:val="none" w:sz="0" w:space="0" w:color="auto"/>
                                        <w:right w:val="none" w:sz="0" w:space="0" w:color="auto"/>
                                      </w:divBdr>
                                    </w:div>
                                    <w:div w:id="1010139132">
                                      <w:marLeft w:val="0"/>
                                      <w:marRight w:val="0"/>
                                      <w:marTop w:val="0"/>
                                      <w:marBottom w:val="0"/>
                                      <w:divBdr>
                                        <w:top w:val="none" w:sz="0" w:space="0" w:color="auto"/>
                                        <w:left w:val="none" w:sz="0" w:space="0" w:color="auto"/>
                                        <w:bottom w:val="none" w:sz="0" w:space="0" w:color="auto"/>
                                        <w:right w:val="none" w:sz="0" w:space="0" w:color="auto"/>
                                      </w:divBdr>
                                    </w:div>
                                    <w:div w:id="247620743">
                                      <w:marLeft w:val="0"/>
                                      <w:marRight w:val="0"/>
                                      <w:marTop w:val="0"/>
                                      <w:marBottom w:val="0"/>
                                      <w:divBdr>
                                        <w:top w:val="none" w:sz="0" w:space="0" w:color="auto"/>
                                        <w:left w:val="none" w:sz="0" w:space="0" w:color="auto"/>
                                        <w:bottom w:val="none" w:sz="0" w:space="0" w:color="auto"/>
                                        <w:right w:val="none" w:sz="0" w:space="0" w:color="auto"/>
                                      </w:divBdr>
                                    </w:div>
                                    <w:div w:id="947853364">
                                      <w:marLeft w:val="0"/>
                                      <w:marRight w:val="0"/>
                                      <w:marTop w:val="0"/>
                                      <w:marBottom w:val="0"/>
                                      <w:divBdr>
                                        <w:top w:val="none" w:sz="0" w:space="0" w:color="auto"/>
                                        <w:left w:val="none" w:sz="0" w:space="0" w:color="auto"/>
                                        <w:bottom w:val="none" w:sz="0" w:space="0" w:color="auto"/>
                                        <w:right w:val="none" w:sz="0" w:space="0" w:color="auto"/>
                                      </w:divBdr>
                                    </w:div>
                                    <w:div w:id="623148644">
                                      <w:marLeft w:val="0"/>
                                      <w:marRight w:val="0"/>
                                      <w:marTop w:val="0"/>
                                      <w:marBottom w:val="0"/>
                                      <w:divBdr>
                                        <w:top w:val="none" w:sz="0" w:space="0" w:color="auto"/>
                                        <w:left w:val="none" w:sz="0" w:space="0" w:color="auto"/>
                                        <w:bottom w:val="none" w:sz="0" w:space="0" w:color="auto"/>
                                        <w:right w:val="none" w:sz="0" w:space="0" w:color="auto"/>
                                      </w:divBdr>
                                    </w:div>
                                    <w:div w:id="1812289556">
                                      <w:marLeft w:val="0"/>
                                      <w:marRight w:val="0"/>
                                      <w:marTop w:val="0"/>
                                      <w:marBottom w:val="0"/>
                                      <w:divBdr>
                                        <w:top w:val="none" w:sz="0" w:space="0" w:color="auto"/>
                                        <w:left w:val="none" w:sz="0" w:space="0" w:color="auto"/>
                                        <w:bottom w:val="none" w:sz="0" w:space="0" w:color="auto"/>
                                        <w:right w:val="none" w:sz="0" w:space="0" w:color="auto"/>
                                      </w:divBdr>
                                    </w:div>
                                    <w:div w:id="161968081">
                                      <w:marLeft w:val="0"/>
                                      <w:marRight w:val="0"/>
                                      <w:marTop w:val="0"/>
                                      <w:marBottom w:val="0"/>
                                      <w:divBdr>
                                        <w:top w:val="none" w:sz="0" w:space="0" w:color="auto"/>
                                        <w:left w:val="none" w:sz="0" w:space="0" w:color="auto"/>
                                        <w:bottom w:val="none" w:sz="0" w:space="0" w:color="auto"/>
                                        <w:right w:val="none" w:sz="0" w:space="0" w:color="auto"/>
                                      </w:divBdr>
                                    </w:div>
                                    <w:div w:id="1048337150">
                                      <w:marLeft w:val="0"/>
                                      <w:marRight w:val="0"/>
                                      <w:marTop w:val="0"/>
                                      <w:marBottom w:val="0"/>
                                      <w:divBdr>
                                        <w:top w:val="none" w:sz="0" w:space="0" w:color="auto"/>
                                        <w:left w:val="none" w:sz="0" w:space="0" w:color="auto"/>
                                        <w:bottom w:val="none" w:sz="0" w:space="0" w:color="auto"/>
                                        <w:right w:val="none" w:sz="0" w:space="0" w:color="auto"/>
                                      </w:divBdr>
                                    </w:div>
                                    <w:div w:id="1908954892">
                                      <w:marLeft w:val="0"/>
                                      <w:marRight w:val="0"/>
                                      <w:marTop w:val="0"/>
                                      <w:marBottom w:val="0"/>
                                      <w:divBdr>
                                        <w:top w:val="none" w:sz="0" w:space="0" w:color="auto"/>
                                        <w:left w:val="none" w:sz="0" w:space="0" w:color="auto"/>
                                        <w:bottom w:val="none" w:sz="0" w:space="0" w:color="auto"/>
                                        <w:right w:val="none" w:sz="0" w:space="0" w:color="auto"/>
                                      </w:divBdr>
                                    </w:div>
                                    <w:div w:id="365762511">
                                      <w:marLeft w:val="0"/>
                                      <w:marRight w:val="0"/>
                                      <w:marTop w:val="0"/>
                                      <w:marBottom w:val="0"/>
                                      <w:divBdr>
                                        <w:top w:val="none" w:sz="0" w:space="0" w:color="auto"/>
                                        <w:left w:val="none" w:sz="0" w:space="0" w:color="auto"/>
                                        <w:bottom w:val="none" w:sz="0" w:space="0" w:color="auto"/>
                                        <w:right w:val="none" w:sz="0" w:space="0" w:color="auto"/>
                                      </w:divBdr>
                                    </w:div>
                                    <w:div w:id="39064081">
                                      <w:marLeft w:val="0"/>
                                      <w:marRight w:val="0"/>
                                      <w:marTop w:val="0"/>
                                      <w:marBottom w:val="0"/>
                                      <w:divBdr>
                                        <w:top w:val="none" w:sz="0" w:space="0" w:color="auto"/>
                                        <w:left w:val="none" w:sz="0" w:space="0" w:color="auto"/>
                                        <w:bottom w:val="none" w:sz="0" w:space="0" w:color="auto"/>
                                        <w:right w:val="none" w:sz="0" w:space="0" w:color="auto"/>
                                      </w:divBdr>
                                    </w:div>
                                    <w:div w:id="907694749">
                                      <w:marLeft w:val="0"/>
                                      <w:marRight w:val="0"/>
                                      <w:marTop w:val="0"/>
                                      <w:marBottom w:val="0"/>
                                      <w:divBdr>
                                        <w:top w:val="none" w:sz="0" w:space="0" w:color="auto"/>
                                        <w:left w:val="none" w:sz="0" w:space="0" w:color="auto"/>
                                        <w:bottom w:val="none" w:sz="0" w:space="0" w:color="auto"/>
                                        <w:right w:val="none" w:sz="0" w:space="0" w:color="auto"/>
                                      </w:divBdr>
                                    </w:div>
                                    <w:div w:id="1694768430">
                                      <w:marLeft w:val="0"/>
                                      <w:marRight w:val="0"/>
                                      <w:marTop w:val="0"/>
                                      <w:marBottom w:val="0"/>
                                      <w:divBdr>
                                        <w:top w:val="none" w:sz="0" w:space="0" w:color="auto"/>
                                        <w:left w:val="none" w:sz="0" w:space="0" w:color="auto"/>
                                        <w:bottom w:val="none" w:sz="0" w:space="0" w:color="auto"/>
                                        <w:right w:val="none" w:sz="0" w:space="0" w:color="auto"/>
                                      </w:divBdr>
                                    </w:div>
                                    <w:div w:id="1994869000">
                                      <w:marLeft w:val="0"/>
                                      <w:marRight w:val="0"/>
                                      <w:marTop w:val="0"/>
                                      <w:marBottom w:val="0"/>
                                      <w:divBdr>
                                        <w:top w:val="none" w:sz="0" w:space="0" w:color="auto"/>
                                        <w:left w:val="none" w:sz="0" w:space="0" w:color="auto"/>
                                        <w:bottom w:val="none" w:sz="0" w:space="0" w:color="auto"/>
                                        <w:right w:val="none" w:sz="0" w:space="0" w:color="auto"/>
                                      </w:divBdr>
                                    </w:div>
                                    <w:div w:id="1221940059">
                                      <w:marLeft w:val="0"/>
                                      <w:marRight w:val="0"/>
                                      <w:marTop w:val="0"/>
                                      <w:marBottom w:val="0"/>
                                      <w:divBdr>
                                        <w:top w:val="none" w:sz="0" w:space="0" w:color="auto"/>
                                        <w:left w:val="none" w:sz="0" w:space="0" w:color="auto"/>
                                        <w:bottom w:val="none" w:sz="0" w:space="0" w:color="auto"/>
                                        <w:right w:val="none" w:sz="0" w:space="0" w:color="auto"/>
                                      </w:divBdr>
                                    </w:div>
                                    <w:div w:id="2006084059">
                                      <w:marLeft w:val="0"/>
                                      <w:marRight w:val="0"/>
                                      <w:marTop w:val="0"/>
                                      <w:marBottom w:val="0"/>
                                      <w:divBdr>
                                        <w:top w:val="none" w:sz="0" w:space="0" w:color="auto"/>
                                        <w:left w:val="none" w:sz="0" w:space="0" w:color="auto"/>
                                        <w:bottom w:val="none" w:sz="0" w:space="0" w:color="auto"/>
                                        <w:right w:val="none" w:sz="0" w:space="0" w:color="auto"/>
                                      </w:divBdr>
                                    </w:div>
                                    <w:div w:id="794107732">
                                      <w:marLeft w:val="0"/>
                                      <w:marRight w:val="0"/>
                                      <w:marTop w:val="0"/>
                                      <w:marBottom w:val="0"/>
                                      <w:divBdr>
                                        <w:top w:val="none" w:sz="0" w:space="0" w:color="auto"/>
                                        <w:left w:val="none" w:sz="0" w:space="0" w:color="auto"/>
                                        <w:bottom w:val="none" w:sz="0" w:space="0" w:color="auto"/>
                                        <w:right w:val="none" w:sz="0" w:space="0" w:color="auto"/>
                                      </w:divBdr>
                                    </w:div>
                                    <w:div w:id="2056658885">
                                      <w:marLeft w:val="0"/>
                                      <w:marRight w:val="0"/>
                                      <w:marTop w:val="0"/>
                                      <w:marBottom w:val="0"/>
                                      <w:divBdr>
                                        <w:top w:val="none" w:sz="0" w:space="0" w:color="auto"/>
                                        <w:left w:val="none" w:sz="0" w:space="0" w:color="auto"/>
                                        <w:bottom w:val="none" w:sz="0" w:space="0" w:color="auto"/>
                                        <w:right w:val="none" w:sz="0" w:space="0" w:color="auto"/>
                                      </w:divBdr>
                                    </w:div>
                                    <w:div w:id="1719158404">
                                      <w:marLeft w:val="0"/>
                                      <w:marRight w:val="0"/>
                                      <w:marTop w:val="0"/>
                                      <w:marBottom w:val="0"/>
                                      <w:divBdr>
                                        <w:top w:val="none" w:sz="0" w:space="0" w:color="auto"/>
                                        <w:left w:val="none" w:sz="0" w:space="0" w:color="auto"/>
                                        <w:bottom w:val="none" w:sz="0" w:space="0" w:color="auto"/>
                                        <w:right w:val="none" w:sz="0" w:space="0" w:color="auto"/>
                                      </w:divBdr>
                                    </w:div>
                                    <w:div w:id="110954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7442479">
      <w:bodyDiv w:val="1"/>
      <w:marLeft w:val="0"/>
      <w:marRight w:val="0"/>
      <w:marTop w:val="0"/>
      <w:marBottom w:val="0"/>
      <w:divBdr>
        <w:top w:val="none" w:sz="0" w:space="0" w:color="auto"/>
        <w:left w:val="none" w:sz="0" w:space="0" w:color="auto"/>
        <w:bottom w:val="none" w:sz="0" w:space="0" w:color="auto"/>
        <w:right w:val="none" w:sz="0" w:space="0" w:color="auto"/>
      </w:divBdr>
      <w:divsChild>
        <w:div w:id="466093265">
          <w:marLeft w:val="0"/>
          <w:marRight w:val="0"/>
          <w:marTop w:val="0"/>
          <w:marBottom w:val="0"/>
          <w:divBdr>
            <w:top w:val="none" w:sz="0" w:space="0" w:color="auto"/>
            <w:left w:val="none" w:sz="0" w:space="0" w:color="auto"/>
            <w:bottom w:val="none" w:sz="0" w:space="0" w:color="auto"/>
            <w:right w:val="none" w:sz="0" w:space="0" w:color="auto"/>
          </w:divBdr>
          <w:divsChild>
            <w:div w:id="742869024">
              <w:marLeft w:val="0"/>
              <w:marRight w:val="0"/>
              <w:marTop w:val="0"/>
              <w:marBottom w:val="0"/>
              <w:divBdr>
                <w:top w:val="none" w:sz="0" w:space="0" w:color="auto"/>
                <w:left w:val="none" w:sz="0" w:space="0" w:color="auto"/>
                <w:bottom w:val="none" w:sz="0" w:space="0" w:color="auto"/>
                <w:right w:val="none" w:sz="0" w:space="0" w:color="auto"/>
              </w:divBdr>
              <w:divsChild>
                <w:div w:id="1240748546">
                  <w:marLeft w:val="0"/>
                  <w:marRight w:val="0"/>
                  <w:marTop w:val="0"/>
                  <w:marBottom w:val="0"/>
                  <w:divBdr>
                    <w:top w:val="none" w:sz="0" w:space="0" w:color="auto"/>
                    <w:left w:val="none" w:sz="0" w:space="0" w:color="auto"/>
                    <w:bottom w:val="none" w:sz="0" w:space="0" w:color="auto"/>
                    <w:right w:val="none" w:sz="0" w:space="0" w:color="auto"/>
                  </w:divBdr>
                  <w:divsChild>
                    <w:div w:id="1375495307">
                      <w:marLeft w:val="0"/>
                      <w:marRight w:val="0"/>
                      <w:marTop w:val="0"/>
                      <w:marBottom w:val="0"/>
                      <w:divBdr>
                        <w:top w:val="none" w:sz="0" w:space="0" w:color="auto"/>
                        <w:left w:val="none" w:sz="0" w:space="0" w:color="auto"/>
                        <w:bottom w:val="none" w:sz="0" w:space="0" w:color="auto"/>
                        <w:right w:val="none" w:sz="0" w:space="0" w:color="auto"/>
                      </w:divBdr>
                      <w:divsChild>
                        <w:div w:id="1778020198">
                          <w:marLeft w:val="0"/>
                          <w:marRight w:val="0"/>
                          <w:marTop w:val="0"/>
                          <w:marBottom w:val="0"/>
                          <w:divBdr>
                            <w:top w:val="none" w:sz="0" w:space="0" w:color="auto"/>
                            <w:left w:val="none" w:sz="0" w:space="0" w:color="auto"/>
                            <w:bottom w:val="none" w:sz="0" w:space="0" w:color="auto"/>
                            <w:right w:val="none" w:sz="0" w:space="0" w:color="auto"/>
                          </w:divBdr>
                          <w:divsChild>
                            <w:div w:id="1940983652">
                              <w:marLeft w:val="0"/>
                              <w:marRight w:val="0"/>
                              <w:marTop w:val="0"/>
                              <w:marBottom w:val="0"/>
                              <w:divBdr>
                                <w:top w:val="none" w:sz="0" w:space="0" w:color="auto"/>
                                <w:left w:val="none" w:sz="0" w:space="0" w:color="auto"/>
                                <w:bottom w:val="none" w:sz="0" w:space="0" w:color="auto"/>
                                <w:right w:val="none" w:sz="0" w:space="0" w:color="auto"/>
                              </w:divBdr>
                              <w:divsChild>
                                <w:div w:id="466894205">
                                  <w:marLeft w:val="0"/>
                                  <w:marRight w:val="0"/>
                                  <w:marTop w:val="0"/>
                                  <w:marBottom w:val="0"/>
                                  <w:divBdr>
                                    <w:top w:val="none" w:sz="0" w:space="0" w:color="auto"/>
                                    <w:left w:val="none" w:sz="0" w:space="0" w:color="auto"/>
                                    <w:bottom w:val="none" w:sz="0" w:space="0" w:color="auto"/>
                                    <w:right w:val="none" w:sz="0" w:space="0" w:color="auto"/>
                                  </w:divBdr>
                                  <w:divsChild>
                                    <w:div w:id="267396532">
                                      <w:marLeft w:val="0"/>
                                      <w:marRight w:val="0"/>
                                      <w:marTop w:val="0"/>
                                      <w:marBottom w:val="0"/>
                                      <w:divBdr>
                                        <w:top w:val="none" w:sz="0" w:space="0" w:color="auto"/>
                                        <w:left w:val="none" w:sz="0" w:space="0" w:color="auto"/>
                                        <w:bottom w:val="none" w:sz="0" w:space="0" w:color="auto"/>
                                        <w:right w:val="none" w:sz="0" w:space="0" w:color="auto"/>
                                      </w:divBdr>
                                    </w:div>
                                    <w:div w:id="2106685213">
                                      <w:marLeft w:val="0"/>
                                      <w:marRight w:val="0"/>
                                      <w:marTop w:val="0"/>
                                      <w:marBottom w:val="0"/>
                                      <w:divBdr>
                                        <w:top w:val="none" w:sz="0" w:space="0" w:color="auto"/>
                                        <w:left w:val="none" w:sz="0" w:space="0" w:color="auto"/>
                                        <w:bottom w:val="none" w:sz="0" w:space="0" w:color="auto"/>
                                        <w:right w:val="none" w:sz="0" w:space="0" w:color="auto"/>
                                      </w:divBdr>
                                    </w:div>
                                    <w:div w:id="1140342528">
                                      <w:marLeft w:val="0"/>
                                      <w:marRight w:val="0"/>
                                      <w:marTop w:val="0"/>
                                      <w:marBottom w:val="0"/>
                                      <w:divBdr>
                                        <w:top w:val="none" w:sz="0" w:space="0" w:color="auto"/>
                                        <w:left w:val="none" w:sz="0" w:space="0" w:color="auto"/>
                                        <w:bottom w:val="none" w:sz="0" w:space="0" w:color="auto"/>
                                        <w:right w:val="none" w:sz="0" w:space="0" w:color="auto"/>
                                      </w:divBdr>
                                    </w:div>
                                    <w:div w:id="254677226">
                                      <w:marLeft w:val="0"/>
                                      <w:marRight w:val="0"/>
                                      <w:marTop w:val="0"/>
                                      <w:marBottom w:val="0"/>
                                      <w:divBdr>
                                        <w:top w:val="none" w:sz="0" w:space="0" w:color="auto"/>
                                        <w:left w:val="none" w:sz="0" w:space="0" w:color="auto"/>
                                        <w:bottom w:val="none" w:sz="0" w:space="0" w:color="auto"/>
                                        <w:right w:val="none" w:sz="0" w:space="0" w:color="auto"/>
                                      </w:divBdr>
                                    </w:div>
                                    <w:div w:id="1689912940">
                                      <w:marLeft w:val="0"/>
                                      <w:marRight w:val="0"/>
                                      <w:marTop w:val="0"/>
                                      <w:marBottom w:val="0"/>
                                      <w:divBdr>
                                        <w:top w:val="none" w:sz="0" w:space="0" w:color="auto"/>
                                        <w:left w:val="none" w:sz="0" w:space="0" w:color="auto"/>
                                        <w:bottom w:val="none" w:sz="0" w:space="0" w:color="auto"/>
                                        <w:right w:val="none" w:sz="0" w:space="0" w:color="auto"/>
                                      </w:divBdr>
                                    </w:div>
                                    <w:div w:id="1919751543">
                                      <w:marLeft w:val="0"/>
                                      <w:marRight w:val="0"/>
                                      <w:marTop w:val="0"/>
                                      <w:marBottom w:val="0"/>
                                      <w:divBdr>
                                        <w:top w:val="none" w:sz="0" w:space="0" w:color="auto"/>
                                        <w:left w:val="none" w:sz="0" w:space="0" w:color="auto"/>
                                        <w:bottom w:val="none" w:sz="0" w:space="0" w:color="auto"/>
                                        <w:right w:val="none" w:sz="0" w:space="0" w:color="auto"/>
                                      </w:divBdr>
                                    </w:div>
                                    <w:div w:id="344402344">
                                      <w:marLeft w:val="0"/>
                                      <w:marRight w:val="0"/>
                                      <w:marTop w:val="0"/>
                                      <w:marBottom w:val="0"/>
                                      <w:divBdr>
                                        <w:top w:val="none" w:sz="0" w:space="0" w:color="auto"/>
                                        <w:left w:val="none" w:sz="0" w:space="0" w:color="auto"/>
                                        <w:bottom w:val="none" w:sz="0" w:space="0" w:color="auto"/>
                                        <w:right w:val="none" w:sz="0" w:space="0" w:color="auto"/>
                                      </w:divBdr>
                                    </w:div>
                                    <w:div w:id="344867452">
                                      <w:marLeft w:val="0"/>
                                      <w:marRight w:val="0"/>
                                      <w:marTop w:val="0"/>
                                      <w:marBottom w:val="0"/>
                                      <w:divBdr>
                                        <w:top w:val="none" w:sz="0" w:space="0" w:color="auto"/>
                                        <w:left w:val="none" w:sz="0" w:space="0" w:color="auto"/>
                                        <w:bottom w:val="none" w:sz="0" w:space="0" w:color="auto"/>
                                        <w:right w:val="none" w:sz="0" w:space="0" w:color="auto"/>
                                      </w:divBdr>
                                    </w:div>
                                    <w:div w:id="953747785">
                                      <w:marLeft w:val="0"/>
                                      <w:marRight w:val="0"/>
                                      <w:marTop w:val="0"/>
                                      <w:marBottom w:val="0"/>
                                      <w:divBdr>
                                        <w:top w:val="none" w:sz="0" w:space="0" w:color="auto"/>
                                        <w:left w:val="none" w:sz="0" w:space="0" w:color="auto"/>
                                        <w:bottom w:val="none" w:sz="0" w:space="0" w:color="auto"/>
                                        <w:right w:val="none" w:sz="0" w:space="0" w:color="auto"/>
                                      </w:divBdr>
                                    </w:div>
                                    <w:div w:id="1172598826">
                                      <w:marLeft w:val="0"/>
                                      <w:marRight w:val="0"/>
                                      <w:marTop w:val="0"/>
                                      <w:marBottom w:val="0"/>
                                      <w:divBdr>
                                        <w:top w:val="none" w:sz="0" w:space="0" w:color="auto"/>
                                        <w:left w:val="none" w:sz="0" w:space="0" w:color="auto"/>
                                        <w:bottom w:val="none" w:sz="0" w:space="0" w:color="auto"/>
                                        <w:right w:val="none" w:sz="0" w:space="0" w:color="auto"/>
                                      </w:divBdr>
                                    </w:div>
                                    <w:div w:id="597182996">
                                      <w:marLeft w:val="0"/>
                                      <w:marRight w:val="0"/>
                                      <w:marTop w:val="0"/>
                                      <w:marBottom w:val="0"/>
                                      <w:divBdr>
                                        <w:top w:val="none" w:sz="0" w:space="0" w:color="auto"/>
                                        <w:left w:val="none" w:sz="0" w:space="0" w:color="auto"/>
                                        <w:bottom w:val="none" w:sz="0" w:space="0" w:color="auto"/>
                                        <w:right w:val="none" w:sz="0" w:space="0" w:color="auto"/>
                                      </w:divBdr>
                                    </w:div>
                                    <w:div w:id="2122411429">
                                      <w:marLeft w:val="0"/>
                                      <w:marRight w:val="0"/>
                                      <w:marTop w:val="0"/>
                                      <w:marBottom w:val="0"/>
                                      <w:divBdr>
                                        <w:top w:val="none" w:sz="0" w:space="0" w:color="auto"/>
                                        <w:left w:val="none" w:sz="0" w:space="0" w:color="auto"/>
                                        <w:bottom w:val="none" w:sz="0" w:space="0" w:color="auto"/>
                                        <w:right w:val="none" w:sz="0" w:space="0" w:color="auto"/>
                                      </w:divBdr>
                                    </w:div>
                                    <w:div w:id="2117627876">
                                      <w:marLeft w:val="0"/>
                                      <w:marRight w:val="0"/>
                                      <w:marTop w:val="0"/>
                                      <w:marBottom w:val="0"/>
                                      <w:divBdr>
                                        <w:top w:val="none" w:sz="0" w:space="0" w:color="auto"/>
                                        <w:left w:val="none" w:sz="0" w:space="0" w:color="auto"/>
                                        <w:bottom w:val="none" w:sz="0" w:space="0" w:color="auto"/>
                                        <w:right w:val="none" w:sz="0" w:space="0" w:color="auto"/>
                                      </w:divBdr>
                                    </w:div>
                                    <w:div w:id="685521234">
                                      <w:marLeft w:val="0"/>
                                      <w:marRight w:val="0"/>
                                      <w:marTop w:val="0"/>
                                      <w:marBottom w:val="0"/>
                                      <w:divBdr>
                                        <w:top w:val="none" w:sz="0" w:space="0" w:color="auto"/>
                                        <w:left w:val="none" w:sz="0" w:space="0" w:color="auto"/>
                                        <w:bottom w:val="none" w:sz="0" w:space="0" w:color="auto"/>
                                        <w:right w:val="none" w:sz="0" w:space="0" w:color="auto"/>
                                      </w:divBdr>
                                    </w:div>
                                    <w:div w:id="241068192">
                                      <w:marLeft w:val="0"/>
                                      <w:marRight w:val="0"/>
                                      <w:marTop w:val="0"/>
                                      <w:marBottom w:val="0"/>
                                      <w:divBdr>
                                        <w:top w:val="none" w:sz="0" w:space="0" w:color="auto"/>
                                        <w:left w:val="none" w:sz="0" w:space="0" w:color="auto"/>
                                        <w:bottom w:val="none" w:sz="0" w:space="0" w:color="auto"/>
                                        <w:right w:val="none" w:sz="0" w:space="0" w:color="auto"/>
                                      </w:divBdr>
                                    </w:div>
                                    <w:div w:id="155176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1030567">
          <w:marLeft w:val="0"/>
          <w:marRight w:val="0"/>
          <w:marTop w:val="0"/>
          <w:marBottom w:val="0"/>
          <w:divBdr>
            <w:top w:val="none" w:sz="0" w:space="0" w:color="auto"/>
            <w:left w:val="none" w:sz="0" w:space="0" w:color="auto"/>
            <w:bottom w:val="none" w:sz="0" w:space="0" w:color="auto"/>
            <w:right w:val="none" w:sz="0" w:space="0" w:color="auto"/>
          </w:divBdr>
          <w:divsChild>
            <w:div w:id="23337630">
              <w:marLeft w:val="0"/>
              <w:marRight w:val="0"/>
              <w:marTop w:val="0"/>
              <w:marBottom w:val="0"/>
              <w:divBdr>
                <w:top w:val="none" w:sz="0" w:space="0" w:color="auto"/>
                <w:left w:val="none" w:sz="0" w:space="0" w:color="auto"/>
                <w:bottom w:val="none" w:sz="0" w:space="0" w:color="auto"/>
                <w:right w:val="none" w:sz="0" w:space="0" w:color="auto"/>
              </w:divBdr>
              <w:divsChild>
                <w:div w:id="110018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895125">
      <w:bodyDiv w:val="1"/>
      <w:marLeft w:val="0"/>
      <w:marRight w:val="0"/>
      <w:marTop w:val="0"/>
      <w:marBottom w:val="0"/>
      <w:divBdr>
        <w:top w:val="none" w:sz="0" w:space="0" w:color="auto"/>
        <w:left w:val="none" w:sz="0" w:space="0" w:color="auto"/>
        <w:bottom w:val="none" w:sz="0" w:space="0" w:color="auto"/>
        <w:right w:val="none" w:sz="0" w:space="0" w:color="auto"/>
      </w:divBdr>
    </w:div>
    <w:div w:id="1410234161">
      <w:bodyDiv w:val="1"/>
      <w:marLeft w:val="0"/>
      <w:marRight w:val="0"/>
      <w:marTop w:val="0"/>
      <w:marBottom w:val="0"/>
      <w:divBdr>
        <w:top w:val="none" w:sz="0" w:space="0" w:color="auto"/>
        <w:left w:val="none" w:sz="0" w:space="0" w:color="auto"/>
        <w:bottom w:val="none" w:sz="0" w:space="0" w:color="auto"/>
        <w:right w:val="none" w:sz="0" w:space="0" w:color="auto"/>
      </w:divBdr>
    </w:div>
    <w:div w:id="1996107721">
      <w:bodyDiv w:val="1"/>
      <w:marLeft w:val="0"/>
      <w:marRight w:val="0"/>
      <w:marTop w:val="0"/>
      <w:marBottom w:val="0"/>
      <w:divBdr>
        <w:top w:val="none" w:sz="0" w:space="0" w:color="auto"/>
        <w:left w:val="none" w:sz="0" w:space="0" w:color="auto"/>
        <w:bottom w:val="none" w:sz="0" w:space="0" w:color="auto"/>
        <w:right w:val="none" w:sz="0" w:space="0" w:color="auto"/>
      </w:divBdr>
      <w:divsChild>
        <w:div w:id="1287196993">
          <w:marLeft w:val="0"/>
          <w:marRight w:val="0"/>
          <w:marTop w:val="0"/>
          <w:marBottom w:val="0"/>
          <w:divBdr>
            <w:top w:val="none" w:sz="0" w:space="0" w:color="auto"/>
            <w:left w:val="none" w:sz="0" w:space="0" w:color="auto"/>
            <w:bottom w:val="none" w:sz="0" w:space="0" w:color="auto"/>
            <w:right w:val="none" w:sz="0" w:space="0" w:color="auto"/>
          </w:divBdr>
          <w:divsChild>
            <w:div w:id="58295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1004</Words>
  <Characters>5523</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NAVARRO</dc:creator>
  <cp:lastModifiedBy>Julie</cp:lastModifiedBy>
  <cp:revision>2</cp:revision>
  <dcterms:created xsi:type="dcterms:W3CDTF">2023-02-01T10:20:00Z</dcterms:created>
  <dcterms:modified xsi:type="dcterms:W3CDTF">2023-02-01T10:20:00Z</dcterms:modified>
</cp:coreProperties>
</file>