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F955C" w14:textId="77777777" w:rsidR="001D7648" w:rsidRDefault="001D7648" w:rsidP="001D7648">
      <w:pPr>
        <w:pStyle w:val="Titre1"/>
      </w:pPr>
      <w:r>
        <w:t>Réforme des retraites : le plan du gouvernement pour éviter le 49.3</w:t>
      </w:r>
    </w:p>
    <w:p w14:paraId="2251997B" w14:textId="77777777" w:rsidR="001D7648" w:rsidRDefault="001D7648" w:rsidP="001D7648">
      <w:pPr>
        <w:pStyle w:val="NormalWeb"/>
      </w:pPr>
      <w:r>
        <w:t>L’exécutif, qui a utilisé à dix reprises cet article de la Constitution pour faire adopter sans vote les textes budgétaires, veut éviter d’y recourir cette fois-ci, de crainte d’alimenter la mobilisation sociale.</w:t>
      </w:r>
    </w:p>
    <w:p w14:paraId="2F79B9DC" w14:textId="77777777" w:rsidR="001D7648" w:rsidRDefault="001D7648" w:rsidP="001D7648">
      <w:pPr>
        <w:pStyle w:val="NormalWeb"/>
      </w:pPr>
      <w:r>
        <w:t xml:space="preserve">Par Matthieu </w:t>
      </w:r>
      <w:proofErr w:type="spellStart"/>
      <w:r>
        <w:t>Goar</w:t>
      </w:r>
      <w:proofErr w:type="spellEnd"/>
    </w:p>
    <w:p w14:paraId="6BDBFB4B" w14:textId="77777777" w:rsidR="001D7648" w:rsidRDefault="001D7648" w:rsidP="001D7648">
      <w:pPr>
        <w:pStyle w:val="NormalWeb"/>
      </w:pPr>
      <w:r>
        <w:t>Publié aujourd’hui à 05h30, mis à jour à 14h56</w:t>
      </w:r>
    </w:p>
    <w:p w14:paraId="71446C4C" w14:textId="77777777" w:rsidR="001D7648" w:rsidRDefault="001D7648" w:rsidP="001D7648">
      <w:pPr>
        <w:pStyle w:val="NormalWeb"/>
      </w:pPr>
    </w:p>
    <w:p w14:paraId="68FB89C8" w14:textId="77777777" w:rsidR="001D7648" w:rsidRDefault="001D7648" w:rsidP="001D7648">
      <w:r>
        <w:t xml:space="preserve">Elisabeth Borne écoute le ministre chargé des relations avec le Parlement, Franck Riester, sous le regard des ministres du travail et de la justice, Olivier </w:t>
      </w:r>
      <w:proofErr w:type="spellStart"/>
      <w:r>
        <w:t>Dussopt</w:t>
      </w:r>
      <w:proofErr w:type="spellEnd"/>
      <w:r>
        <w:t xml:space="preserve"> et </w:t>
      </w:r>
      <w:proofErr w:type="spellStart"/>
      <w:r>
        <w:t>Eric</w:t>
      </w:r>
      <w:proofErr w:type="spellEnd"/>
      <w:r>
        <w:t xml:space="preserve"> Dupond-Moretti, avant le début de la séance de questions au gouvernement, le 10 janvier 2023. JULIEN MUGUET POUR « LE MONDE »</w:t>
      </w:r>
    </w:p>
    <w:p w14:paraId="14E1A656" w14:textId="77777777" w:rsidR="001D7648" w:rsidRDefault="001D7648" w:rsidP="001D7648">
      <w:pPr>
        <w:pStyle w:val="NormalWeb"/>
      </w:pPr>
      <w:r>
        <w:t xml:space="preserve">A la fin de l’année 2022, après des journées interminables de négociations et des longues nuits de poker parlementaire, la majorité relative s’était laissé aller à un peu d’insouciance. En guise de cadeau de Noël, la première ministre avait reçu puis enfilé un maillot de l’équipe de France floqué d’un 49 devant et d’un 3 derrière. Un cadeau de son équipe gouvernementale, en référence aux </w:t>
      </w:r>
      <w:hyperlink r:id="rId5" w:tgtFrame="_blank" w:history="1">
        <w:r>
          <w:rPr>
            <w:rStyle w:val="Lienhypertexte"/>
          </w:rPr>
          <w:t>dix 49.3 dégainés par Elisabeth Borne</w:t>
        </w:r>
      </w:hyperlink>
      <w:r>
        <w:t xml:space="preserve"> pour faire passer ses deux projets de loi budgétaires.</w:t>
      </w:r>
    </w:p>
    <w:p w14:paraId="2FB6DB34" w14:textId="77777777" w:rsidR="001D7648" w:rsidRDefault="001D7648" w:rsidP="001D7648">
      <w:pPr>
        <w:pStyle w:val="NormalWeb"/>
      </w:pPr>
      <w:r>
        <w:t>Quelques semaines plus tôt, des proches de la présidente de l’Assemblée nationale, Yaël Braun-</w:t>
      </w:r>
      <w:proofErr w:type="spellStart"/>
      <w:r>
        <w:t>Pivet</w:t>
      </w:r>
      <w:proofErr w:type="spellEnd"/>
      <w:r>
        <w:t>, lui avaient offert une bouteille de vin à l’étiquette explicite, là aussi :</w:t>
      </w:r>
      <w:r>
        <w:rPr>
          <w:rStyle w:val="Accentuation"/>
          <w:rFonts w:eastAsiaTheme="majorEastAsia"/>
        </w:rPr>
        <w:t xml:space="preserve"> « Cuvée 49.3 ».</w:t>
      </w:r>
      <w:r>
        <w:t xml:space="preserve"> Des blagues potaches pour détendre un peu l’atmosphère d’un début de quinquennat étouffant. Quelques moments de relâche aussitôt dénoncés par les oppositions. </w:t>
      </w:r>
      <w:r>
        <w:rPr>
          <w:rStyle w:val="Accentuation"/>
          <w:rFonts w:eastAsiaTheme="majorEastAsia"/>
        </w:rPr>
        <w:t>« La question n’est pas de savoir si Borne est supporter du 49.3 mais jusqu’à quand les Français vont supporter le 49.3 »</w:t>
      </w:r>
      <w:r>
        <w:t xml:space="preserve">, avait </w:t>
      </w:r>
      <w:proofErr w:type="spellStart"/>
      <w:r>
        <w:t>tweeté</w:t>
      </w:r>
      <w:proofErr w:type="spellEnd"/>
      <w:r>
        <w:t xml:space="preserve"> Raquel Garrido, députée La France insoumise (LFI, Seine-Saint-Denis).</w:t>
      </w:r>
    </w:p>
    <w:p w14:paraId="150428F1" w14:textId="77777777" w:rsidR="001D7648" w:rsidRDefault="001D7648" w:rsidP="001D7648">
      <w:pPr>
        <w:pStyle w:val="NormalWeb"/>
      </w:pPr>
      <w:r>
        <w:t xml:space="preserve">En ce début d’année 2023, l’ambiance s’est tout à coup refroidie. Et un vent de rigueur souffle dans les couloirs de l’Elysée, de Matignon et du Palais-Bourbon, particulièrement depuis </w:t>
      </w:r>
      <w:hyperlink r:id="rId6" w:tgtFrame="_blank" w:history="1">
        <w:r>
          <w:rPr>
            <w:rStyle w:val="Lienhypertexte"/>
          </w:rPr>
          <w:t>la présentation du projet de réforme des retraites</w:t>
        </w:r>
      </w:hyperlink>
      <w:r>
        <w:t xml:space="preserve"> par M</w:t>
      </w:r>
      <w:r>
        <w:rPr>
          <w:vertAlign w:val="superscript"/>
        </w:rPr>
        <w:t xml:space="preserve">me </w:t>
      </w:r>
      <w:r>
        <w:t>Borne, mardi 10 janvier. L’exécutif veut absolument éviter de donner l’impression de prendre les choses à la légère et de passer en force sur une thématique aussi sensible. Alors chaque déclaration est pesée, chaque geste mesuré. Avec un objectif : défendre le fond, désagréable avec le recul de l’âge de départ à 64 ans, et rassurer sur la forme.</w:t>
      </w:r>
    </w:p>
    <w:p w14:paraId="5BA3713A" w14:textId="77777777" w:rsidR="001D7648" w:rsidRDefault="001D7648" w:rsidP="001D7648">
      <w:pPr>
        <w:pStyle w:val="Titre2"/>
      </w:pPr>
      <w:r>
        <w:t>Un texte « indispensable et vital »</w:t>
      </w:r>
    </w:p>
    <w:p w14:paraId="283BA972" w14:textId="77777777" w:rsidR="001D7648" w:rsidRDefault="001D7648" w:rsidP="001D7648">
      <w:pPr>
        <w:pStyle w:val="NormalWeb"/>
      </w:pPr>
      <w:r>
        <w:t xml:space="preserve">Mercredi 11 janvier, Emmanuel Macron a ainsi rappelé en conseil des ministres le caractère </w:t>
      </w:r>
      <w:r>
        <w:rPr>
          <w:rStyle w:val="Accentuation"/>
          <w:rFonts w:eastAsiaTheme="majorEastAsia"/>
        </w:rPr>
        <w:t>« indispensable et vital »</w:t>
      </w:r>
      <w:r>
        <w:t xml:space="preserve"> de ce texte pour </w:t>
      </w:r>
      <w:r>
        <w:rPr>
          <w:rStyle w:val="Accentuation"/>
          <w:rFonts w:eastAsiaTheme="majorEastAsia"/>
        </w:rPr>
        <w:t>« préserver »</w:t>
      </w:r>
      <w:r>
        <w:t xml:space="preserve"> le système, tout en insistant sur </w:t>
      </w:r>
      <w:r>
        <w:rPr>
          <w:rStyle w:val="Accentuation"/>
          <w:rFonts w:eastAsiaTheme="majorEastAsia"/>
        </w:rPr>
        <w:t>« toutes les avancées sociales »</w:t>
      </w:r>
      <w:r>
        <w:t xml:space="preserve">, selon des propos rapportés par le porte-parole du gouvernement, Olivier </w:t>
      </w:r>
      <w:proofErr w:type="spellStart"/>
      <w:r>
        <w:t>Véran</w:t>
      </w:r>
      <w:proofErr w:type="spellEnd"/>
      <w:r>
        <w:t xml:space="preserve">. </w:t>
      </w:r>
      <w:r>
        <w:rPr>
          <w:rStyle w:val="Accentuation"/>
          <w:rFonts w:eastAsiaTheme="majorEastAsia"/>
        </w:rPr>
        <w:t>« C’est l’avenir de l’un des cœurs de notre modèle social qui est en jeu »</w:t>
      </w:r>
      <w:r>
        <w:t>, a déclaré, de son côté, M</w:t>
      </w:r>
      <w:r>
        <w:rPr>
          <w:vertAlign w:val="superscript"/>
        </w:rPr>
        <w:t xml:space="preserve">me </w:t>
      </w:r>
      <w:r>
        <w:t>Borne, mercredi matin, lors de la réunion entre les différents groupes parlementaires de la majorité.</w:t>
      </w:r>
    </w:p>
    <w:p w14:paraId="13E0390F" w14:textId="77777777" w:rsidR="001D7648" w:rsidRDefault="001D7648" w:rsidP="001D7648">
      <w:pPr>
        <w:pStyle w:val="NormalWeb"/>
      </w:pPr>
      <w:r>
        <w:t xml:space="preserve">Avant la présentation du texte en conseil des ministres, lundi 23 janvier, et alors que les syndicats, totalement unis, organisent une première journée de manifestation, jeudi 19 janvier, la bataille de l’opinion est entrée dans sa phase la plus active. Une séquence cruciale pour faire passer cette réforme qui mélange </w:t>
      </w:r>
      <w:r>
        <w:rPr>
          <w:rStyle w:val="Accentuation"/>
          <w:rFonts w:eastAsiaTheme="majorEastAsia"/>
        </w:rPr>
        <w:t>« le technique et l’intime »</w:t>
      </w:r>
      <w:r>
        <w:t>, selon un conseiller ministériel.</w:t>
      </w:r>
    </w:p>
    <w:p w14:paraId="1BF9A23C" w14:textId="77777777" w:rsidR="001D7648" w:rsidRDefault="001D7648" w:rsidP="001D7648">
      <w:pPr>
        <w:pStyle w:val="NormalWeb"/>
      </w:pPr>
      <w:r>
        <w:t xml:space="preserve">Lire aussi : Article réservé à nos abonnés </w:t>
      </w:r>
      <w:hyperlink r:id="rId7" w:tgtFrame="_blank" w:history="1">
        <w:r>
          <w:rPr>
            <w:rStyle w:val="Lienhypertexte"/>
          </w:rPr>
          <w:t>Fin des régimes spéciaux de retraite : la riposte s’organise dans l’énergie et les transports</w:t>
        </w:r>
      </w:hyperlink>
    </w:p>
    <w:p w14:paraId="52D18A99" w14:textId="77777777" w:rsidR="001D7648" w:rsidRDefault="001D7648" w:rsidP="001D7648">
      <w:pPr>
        <w:pStyle w:val="NormalWeb"/>
      </w:pPr>
      <w:r>
        <w:t xml:space="preserve">Depuis vingt-quatre heures, l’exécutif a donc sonné la mobilisation générale. Mercredi, le président de la République a demandé aux membres du gouvernement de se déployer pour </w:t>
      </w:r>
      <w:r>
        <w:rPr>
          <w:rStyle w:val="Accentuation"/>
          <w:rFonts w:eastAsiaTheme="majorEastAsia"/>
        </w:rPr>
        <w:t xml:space="preserve">« expliquer aux Français ce qui </w:t>
      </w:r>
      <w:r>
        <w:rPr>
          <w:rStyle w:val="Accentuation"/>
          <w:rFonts w:eastAsiaTheme="majorEastAsia"/>
        </w:rPr>
        <w:lastRenderedPageBreak/>
        <w:t>va changer pour eux »</w:t>
      </w:r>
      <w:r>
        <w:t>, selon un participant au conseil des ministres. Depuis deux jours, les réunions se sont ainsi succédé pour faire monter au front les parlementaires, les élus comme les cadres.</w:t>
      </w:r>
    </w:p>
    <w:p w14:paraId="4BBEEF44" w14:textId="77777777" w:rsidR="001D7648" w:rsidRDefault="001D7648" w:rsidP="001D7648">
      <w:pPr>
        <w:pStyle w:val="NormalWeb"/>
      </w:pPr>
      <w:r>
        <w:t>Newsletter</w:t>
      </w:r>
    </w:p>
    <w:p w14:paraId="76EDDBD1" w14:textId="77777777" w:rsidR="001D7648" w:rsidRDefault="001D7648" w:rsidP="001D7648">
      <w:r>
        <w:t>« Politique »</w:t>
      </w:r>
    </w:p>
    <w:p w14:paraId="1E16D225" w14:textId="77777777" w:rsidR="001D7648" w:rsidRDefault="001D7648" w:rsidP="001D7648">
      <w:r>
        <w:t>Chaque semaine, « Le Monde » analyse pour vous les enjeux de l’actualité politique</w:t>
      </w:r>
    </w:p>
    <w:p w14:paraId="6C889A99" w14:textId="77777777" w:rsidR="001D7648" w:rsidRDefault="001D7648" w:rsidP="001D7648">
      <w:r>
        <w:t>S’inscrire</w:t>
      </w:r>
    </w:p>
    <w:p w14:paraId="4F9FD285" w14:textId="77777777" w:rsidR="001D7648" w:rsidRDefault="001D7648" w:rsidP="001D7648">
      <w:pPr>
        <w:pStyle w:val="NormalWeb"/>
      </w:pPr>
      <w:r>
        <w:t xml:space="preserve">Lors du petit-déjeuner de la majorité, mardi 10 janvier, Aurore Bergé, présidente des députés Renaissance, et Franck Riester, ministre des relations avec le Parlement, ont insisté sur l’importance de bien communiquer sur des exemples précis et des cas particuliers. </w:t>
      </w:r>
      <w:r>
        <w:rPr>
          <w:rStyle w:val="Accentuation"/>
          <w:rFonts w:eastAsiaTheme="majorEastAsia"/>
        </w:rPr>
        <w:t>« Ne nous laissons pas enfermer dans la bataille parlementaire contre l’obstruction des “insoumis” en oubliant de parler aux Français des bénéfices de la réforme »</w:t>
      </w:r>
      <w:r>
        <w:t>, a lancé, mardi, M. Riester lors de la réunion du groupe Renaissance.</w:t>
      </w:r>
    </w:p>
    <w:p w14:paraId="415C2ABB" w14:textId="77777777" w:rsidR="001D7648" w:rsidRDefault="001D7648" w:rsidP="001D7648">
      <w:pPr>
        <w:pStyle w:val="Titre2"/>
      </w:pPr>
      <w:r>
        <w:t>Les « bons » et les « mauvais » 49.3</w:t>
      </w:r>
    </w:p>
    <w:p w14:paraId="07E02FCA" w14:textId="77777777" w:rsidR="001D7648" w:rsidRDefault="001D7648" w:rsidP="001D7648">
      <w:pPr>
        <w:pStyle w:val="NormalWeb"/>
      </w:pPr>
      <w:r>
        <w:t xml:space="preserve">Les documents de Matignon dans leur valise et rassurés par le fait que la première ministre a aussi annoncé les mesures plus sociales dès mardi, les parlementaires sont donc priés de convaincre du bien-fondé de la réforme des retraites dans leur circonscription, si possible en organisant des rencontres avec les Français, et de répondre aux sollicitations médiatiques. Une façon de rattraper le retard perdu à l’automne 2022, lorsque les </w:t>
      </w:r>
      <w:proofErr w:type="spellStart"/>
      <w:r>
        <w:t>macronistes</w:t>
      </w:r>
      <w:proofErr w:type="spellEnd"/>
      <w:r>
        <w:t xml:space="preserve"> avaient passé beaucoup de temps utile à débattre sur le meilleur véhicule législatif pour faire passer cette réforme.</w:t>
      </w:r>
    </w:p>
    <w:p w14:paraId="3E96026B" w14:textId="77777777" w:rsidR="001D7648" w:rsidRDefault="001D7648" w:rsidP="001D7648">
      <w:pPr>
        <w:pStyle w:val="NormalWeb"/>
      </w:pPr>
      <w:r>
        <w:rPr>
          <w:rStyle w:val="Accentuation"/>
          <w:rFonts w:eastAsiaTheme="majorEastAsia"/>
        </w:rPr>
        <w:t>« La conquête de l’opinion ne va pas se jouer uniquement dans l’enceinte de l’Assemblée nationale. On demande à tous nos parlementaires d’animer des réunions publiques »</w:t>
      </w:r>
      <w:r>
        <w:t>, a prévenu M</w:t>
      </w:r>
      <w:r>
        <w:rPr>
          <w:vertAlign w:val="superscript"/>
        </w:rPr>
        <w:t xml:space="preserve">me </w:t>
      </w:r>
      <w:r>
        <w:t xml:space="preserve">Bergé, accompagnée en conférence de presse par les autres présidents des groupes de la majorité : Laurent </w:t>
      </w:r>
      <w:proofErr w:type="spellStart"/>
      <w:r>
        <w:t>Marcangeli</w:t>
      </w:r>
      <w:proofErr w:type="spellEnd"/>
      <w:r>
        <w:t xml:space="preserve"> (Horizons), Jean-Paul Mattei (MoDem) et le sénateur François Patriat (Rassemblement des démocrates, progressistes et indépendants). </w:t>
      </w:r>
      <w:r>
        <w:rPr>
          <w:rStyle w:val="Accentuation"/>
          <w:rFonts w:eastAsiaTheme="majorEastAsia"/>
        </w:rPr>
        <w:t>« Les ministres sont à votre disposition »</w:t>
      </w:r>
      <w:r>
        <w:t>, a assuré la locataire de Matignon aux députés, mercredi matin.</w:t>
      </w:r>
    </w:p>
    <w:p w14:paraId="1BE798E4" w14:textId="77777777" w:rsidR="001D7648" w:rsidRDefault="001D7648" w:rsidP="001D7648">
      <w:pPr>
        <w:pStyle w:val="NormalWeb"/>
      </w:pPr>
      <w:r>
        <w:t xml:space="preserve">Ce travail pédagogique est indispensable avant le rude affrontement parlementaire qui attend la majorité à partir du 30 janvier en commission à l’Assemblée nationale. Si l’opinion bascule d’un côté ou de l’autre, les milliers d’amendements qui seront déposés par les oppositions n’auront pas la même saveur. Et sur ce projet, anxiogène pour des millions de travailleurs et décisif pour la suite du quinquennat, Matignon veut absolument éviter de dégainer le couperet du 49.3. </w:t>
      </w:r>
      <w:r>
        <w:rPr>
          <w:rStyle w:val="Accentuation"/>
          <w:rFonts w:eastAsiaTheme="majorEastAsia"/>
        </w:rPr>
        <w:t>« Il y a des bons 49.3, ceux qui sont compris, acceptés et qui ne génèrent pas de la colère, et des mauvais 49.3, ceux qui enveniment les crispations »</w:t>
      </w:r>
      <w:r>
        <w:t xml:space="preserve">, décrypte Paul </w:t>
      </w:r>
      <w:proofErr w:type="spellStart"/>
      <w:r>
        <w:t>Midy</w:t>
      </w:r>
      <w:proofErr w:type="spellEnd"/>
      <w:r>
        <w:t>, député (Renaissance) de l’Essonne.</w:t>
      </w:r>
    </w:p>
    <w:p w14:paraId="1EE12A63" w14:textId="77777777" w:rsidR="001D7648" w:rsidRDefault="001D7648" w:rsidP="001D7648">
      <w:pPr>
        <w:pStyle w:val="NormalWeb"/>
      </w:pPr>
      <w:r>
        <w:t xml:space="preserve">Lire aussi : Article réservé à nos abonnés </w:t>
      </w:r>
      <w:hyperlink r:id="rId8" w:tgtFrame="_blank" w:history="1">
        <w:r>
          <w:rPr>
            <w:rStyle w:val="Lienhypertexte"/>
          </w:rPr>
          <w:t>Réforme des retraites : la droite, l’indispensable alliée du gouvernement</w:t>
        </w:r>
      </w:hyperlink>
    </w:p>
    <w:p w14:paraId="3F23DD59" w14:textId="77777777" w:rsidR="001D7648" w:rsidRDefault="001D7648" w:rsidP="001D7648">
      <w:pPr>
        <w:pStyle w:val="Titre2"/>
      </w:pPr>
      <w:r>
        <w:t>Après le 49.3, le 47.1, moins brutal</w:t>
      </w:r>
    </w:p>
    <w:p w14:paraId="5DEF80D0" w14:textId="77777777" w:rsidR="001D7648" w:rsidRDefault="001D7648" w:rsidP="001D7648">
      <w:pPr>
        <w:pStyle w:val="NormalWeb"/>
      </w:pPr>
      <w:r>
        <w:t xml:space="preserve">Pour le moment, l’atterrissage politique se déroule sans accroc. En choisissant un report de l’âge de départ à 64 ans, et non à 65 ans, et en promettant de revaloriser toutes les pensions minimales à 1 200 euros, Elisabeth Borne a rassuré une partie des députés Les Républicains (LR). Même si la jeune garde de droite doute encore, les voix de LR pourraient sauver la majorité. </w:t>
      </w:r>
      <w:proofErr w:type="spellStart"/>
      <w:r>
        <w:t>Eric</w:t>
      </w:r>
      <w:proofErr w:type="spellEnd"/>
      <w:r>
        <w:t xml:space="preserve"> Ciotti, président du parti, et Bruno Retailleau, président du groupe des sénateurs, devaient être reçus à Matignon, jeudi matin, afin de s’assurer de leur soutien.</w:t>
      </w:r>
    </w:p>
    <w:p w14:paraId="482D9177" w14:textId="77777777" w:rsidR="001D7648" w:rsidRDefault="001D7648" w:rsidP="001D7648">
      <w:pPr>
        <w:pStyle w:val="NormalWeb"/>
      </w:pPr>
      <w:r>
        <w:t xml:space="preserve">Par ailleurs, le fait que la réforme soit votée dans le cadre d’un projet de loi de financement de la Sécurité sociale rectificatif (PLFSSR) permet à l’exécutif de passer par l’ </w:t>
      </w:r>
      <w:hyperlink r:id="rId9" w:tgtFrame="_blank" w:history="1">
        <w:r>
          <w:rPr>
            <w:rStyle w:val="Lienhypertexte"/>
          </w:rPr>
          <w:t>article 47.1</w:t>
        </w:r>
      </w:hyperlink>
      <w:r>
        <w:t xml:space="preserve">, qui limite la durée des débats </w:t>
      </w:r>
      <w:r>
        <w:lastRenderedPageBreak/>
        <w:t xml:space="preserve">(vingt jours à l’Assemblée nationale, quinze jours au Sénat). Si l’examen dans l’hémicycle du Palais-Bourbon piétine, le texte sera envoyé aux sénateurs en l’état. Une sorte de 49.3 moins brutal. </w:t>
      </w:r>
      <w:r>
        <w:rPr>
          <w:rStyle w:val="Accentuation"/>
          <w:rFonts w:eastAsiaTheme="majorEastAsia"/>
        </w:rPr>
        <w:t xml:space="preserve">« Que ça dérange les oppositions </w:t>
      </w:r>
      <w:r>
        <w:t>[le recours au PLFSS plutôt qu’à un projet de loi ordinaire]</w:t>
      </w:r>
      <w:r>
        <w:rPr>
          <w:rStyle w:val="Accentuation"/>
          <w:rFonts w:eastAsiaTheme="majorEastAsia"/>
        </w:rPr>
        <w:t>, je peux l’entendre</w:t>
      </w:r>
      <w:r>
        <w:t>, a admis M</w:t>
      </w:r>
      <w:r>
        <w:rPr>
          <w:vertAlign w:val="superscript"/>
        </w:rPr>
        <w:t xml:space="preserve">me </w:t>
      </w:r>
      <w:r>
        <w:t xml:space="preserve">Borne, mardi, lors de sa conférence de presse. </w:t>
      </w:r>
      <w:r>
        <w:rPr>
          <w:rStyle w:val="Accentuation"/>
          <w:rFonts w:eastAsiaTheme="majorEastAsia"/>
        </w:rPr>
        <w:t xml:space="preserve">Mais vous voyez, c’est dans le cadre d’une conception du débat parlementaire que je trouve assez particulière. Parce que quand on nous dit que chaque député </w:t>
      </w:r>
      <w:proofErr w:type="gramStart"/>
      <w:r>
        <w:rPr>
          <w:rStyle w:val="Accentuation"/>
          <w:rFonts w:eastAsiaTheme="majorEastAsia"/>
        </w:rPr>
        <w:t>de la Nupes</w:t>
      </w:r>
      <w:proofErr w:type="gramEnd"/>
      <w:r>
        <w:rPr>
          <w:rStyle w:val="Accentuation"/>
          <w:rFonts w:eastAsiaTheme="majorEastAsia"/>
        </w:rPr>
        <w:t xml:space="preserve"> </w:t>
      </w:r>
      <w:r>
        <w:t>[Nouvelle Union populaire écologique et sociale]</w:t>
      </w:r>
      <w:r>
        <w:rPr>
          <w:rStyle w:val="Accentuation"/>
          <w:rFonts w:eastAsiaTheme="majorEastAsia"/>
        </w:rPr>
        <w:t xml:space="preserve"> va déposer mille amendements par principe, je ne pense pas que ce soit avec une volonté d’éclairer les débats. »</w:t>
      </w:r>
    </w:p>
    <w:p w14:paraId="17325D45" w14:textId="77777777" w:rsidR="001D7648" w:rsidRDefault="001D7648" w:rsidP="001D7648">
      <w:pPr>
        <w:pStyle w:val="NormalWeb"/>
      </w:pPr>
      <w:r>
        <w:t xml:space="preserve">Cette procédure permet, par ailleurs, au gouvernement d’aller relativement vite et d’espérer prendre de vitesse le mouvement social si celui-ci s’inscrit dans la durée. Depuis le début de l’année, la plupart des dirigeants de la majorité affirment ne pas croire à un blocage du pays et à des manifestations d’ampleur. </w:t>
      </w:r>
      <w:r>
        <w:rPr>
          <w:rStyle w:val="Accentuation"/>
          <w:rFonts w:eastAsiaTheme="majorEastAsia"/>
        </w:rPr>
        <w:t>« On ne se projette pas là dans l’idée d’une mobilisation massive »</w:t>
      </w:r>
      <w:r>
        <w:t xml:space="preserve">, a prédit M. </w:t>
      </w:r>
      <w:proofErr w:type="spellStart"/>
      <w:r>
        <w:t>Véran</w:t>
      </w:r>
      <w:proofErr w:type="spellEnd"/>
      <w:r>
        <w:t>, mercredi.</w:t>
      </w:r>
    </w:p>
    <w:p w14:paraId="0230EE25" w14:textId="77777777" w:rsidR="001D7648" w:rsidRDefault="001D7648" w:rsidP="001D7648">
      <w:pPr>
        <w:pStyle w:val="NormalWeb"/>
      </w:pPr>
      <w:r>
        <w:t xml:space="preserve">Lire aussi la chronique : Article réservé à nos abonnés </w:t>
      </w:r>
      <w:hyperlink r:id="rId10" w:tgtFrame="_blank" w:history="1">
        <w:r>
          <w:rPr>
            <w:rStyle w:val="Lienhypertexte"/>
          </w:rPr>
          <w:t>Réforme des retraites : « Personne, au sommet de l’Etat, n’est capable de dire comment le pays accueillera la réforme »</w:t>
        </w:r>
      </w:hyperlink>
    </w:p>
    <w:p w14:paraId="2A2CBF42" w14:textId="77777777" w:rsidR="001D7648" w:rsidRDefault="001D7648" w:rsidP="001D7648">
      <w:pPr>
        <w:pStyle w:val="NormalWeb"/>
      </w:pPr>
      <w:r>
        <w:t xml:space="preserve">Derrière ces mots, les </w:t>
      </w:r>
      <w:proofErr w:type="spellStart"/>
      <w:r>
        <w:t>macronistes</w:t>
      </w:r>
      <w:proofErr w:type="spellEnd"/>
      <w:r>
        <w:t xml:space="preserve"> continuent de rester prudents et redoutent l’étincelle ou une polémique qu’ils n’auraient pas vu venir, tout en surveillant les « meilleurs amis », toujours prêts à faire entendre leur petite musique. Mercredi, sur LCI, François Bayrou a défendu la réforme, tout en jugeant qu’elle était</w:t>
      </w:r>
      <w:r>
        <w:rPr>
          <w:rStyle w:val="Accentuation"/>
          <w:rFonts w:eastAsiaTheme="majorEastAsia"/>
        </w:rPr>
        <w:t xml:space="preserve"> « améliorable »</w:t>
      </w:r>
      <w:r>
        <w:t xml:space="preserve">. Le président du MoDem plaide pour une hausse des cotisations patronales. De son côté, l’ancien premier ministre Edouard Philippe, toujours écartelé entre sa loyauté et ses ambitions futures, rappelle dans </w:t>
      </w:r>
      <w:hyperlink r:id="rId11" w:tgtFrame="_blank" w:history="1">
        <w:r>
          <w:rPr>
            <w:rStyle w:val="Accentuation"/>
            <w:rFonts w:eastAsiaTheme="majorEastAsia"/>
            <w:color w:val="0000FF"/>
            <w:u w:val="single"/>
          </w:rPr>
          <w:t>Le Point</w:t>
        </w:r>
      </w:hyperlink>
      <w:r>
        <w:t xml:space="preserve"> que certains pays européens</w:t>
      </w:r>
      <w:r>
        <w:rPr>
          <w:rStyle w:val="Accentuation"/>
          <w:rFonts w:eastAsiaTheme="majorEastAsia"/>
        </w:rPr>
        <w:t xml:space="preserve"> « comme l’Allemagne ou l’Italie, confrontés aux mêmes problèmes, ont tous choisi d’aller à 65, 66 ou 67 ans »</w:t>
      </w:r>
      <w:r>
        <w:t>. Un soutien relatif.</w:t>
      </w:r>
    </w:p>
    <w:p w14:paraId="11B21B34" w14:textId="77777777" w:rsidR="001D7648" w:rsidRDefault="001D7648" w:rsidP="001D7648">
      <w:pPr>
        <w:pStyle w:val="NormalWeb"/>
      </w:pPr>
      <w:r>
        <w:t xml:space="preserve">Matthieu </w:t>
      </w:r>
      <w:proofErr w:type="spellStart"/>
      <w:r>
        <w:t>Goar</w:t>
      </w:r>
      <w:proofErr w:type="spellEnd"/>
    </w:p>
    <w:p w14:paraId="3A8C8449" w14:textId="17D3475E" w:rsidR="00DD2954" w:rsidRPr="001D7648" w:rsidRDefault="00DD2954" w:rsidP="001D7648"/>
    <w:sectPr w:rsidR="00DD2954" w:rsidRPr="001D7648" w:rsidSect="00E83B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660868"/>
    <w:multiLevelType w:val="multilevel"/>
    <w:tmpl w:val="48F2E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2052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BFC"/>
    <w:rsid w:val="001D7648"/>
    <w:rsid w:val="00201D6F"/>
    <w:rsid w:val="007C10CC"/>
    <w:rsid w:val="008E79B1"/>
    <w:rsid w:val="00A06881"/>
    <w:rsid w:val="00D353B4"/>
    <w:rsid w:val="00DD2954"/>
    <w:rsid w:val="00E83BFC"/>
    <w:rsid w:val="00FD7E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CBBFF"/>
  <w15:chartTrackingRefBased/>
  <w15:docId w15:val="{B26FD558-A33E-4B69-8FD6-120E465D4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E79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E83BFC"/>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8E79B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E83BFC"/>
    <w:rPr>
      <w:rFonts w:ascii="Times New Roman" w:eastAsia="Times New Roman" w:hAnsi="Times New Roman" w:cs="Times New Roman"/>
      <w:b/>
      <w:bCs/>
      <w:sz w:val="36"/>
      <w:szCs w:val="36"/>
      <w:lang w:eastAsia="fr-FR"/>
    </w:rPr>
  </w:style>
  <w:style w:type="paragraph" w:customStyle="1" w:styleId="yiv5085944013gmail-fig-standfirst">
    <w:name w:val="yiv5085944013gmail-fig-standfirst"/>
    <w:basedOn w:val="Normal"/>
    <w:rsid w:val="00E83BF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5085944013gmail-fig-paragraph">
    <w:name w:val="yiv5085944013gmail-fig-paragraph"/>
    <w:basedOn w:val="Normal"/>
    <w:rsid w:val="00E83BF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E83BFC"/>
    <w:rPr>
      <w:color w:val="0000FF"/>
      <w:u w:val="single"/>
    </w:rPr>
  </w:style>
  <w:style w:type="character" w:styleId="Accentuation">
    <w:name w:val="Emphasis"/>
    <w:basedOn w:val="Policepardfaut"/>
    <w:uiPriority w:val="20"/>
    <w:qFormat/>
    <w:rsid w:val="00E83BFC"/>
    <w:rPr>
      <w:i/>
      <w:iCs/>
    </w:rPr>
  </w:style>
  <w:style w:type="character" w:customStyle="1" w:styleId="Titre1Car">
    <w:name w:val="Titre 1 Car"/>
    <w:basedOn w:val="Policepardfaut"/>
    <w:link w:val="Titre1"/>
    <w:uiPriority w:val="9"/>
    <w:rsid w:val="008E79B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8E79B1"/>
    <w:rPr>
      <w:rFonts w:asciiTheme="majorHAnsi" w:eastAsiaTheme="majorEastAsia" w:hAnsiTheme="majorHAnsi" w:cstheme="majorBidi"/>
      <w:color w:val="1F3763" w:themeColor="accent1" w:themeShade="7F"/>
      <w:sz w:val="24"/>
      <w:szCs w:val="24"/>
    </w:rPr>
  </w:style>
  <w:style w:type="character" w:customStyle="1" w:styleId="yiv4510858179sr-only">
    <w:name w:val="yiv4510858179sr-only"/>
    <w:basedOn w:val="Policepardfaut"/>
    <w:rsid w:val="008E79B1"/>
  </w:style>
  <w:style w:type="character" w:styleId="lev">
    <w:name w:val="Strong"/>
    <w:basedOn w:val="Policepardfaut"/>
    <w:uiPriority w:val="22"/>
    <w:qFormat/>
    <w:rsid w:val="008E79B1"/>
    <w:rPr>
      <w:b/>
      <w:bCs/>
    </w:rPr>
  </w:style>
  <w:style w:type="character" w:customStyle="1" w:styleId="yiv8360590477o-headsurtitle">
    <w:name w:val="yiv8360590477o-head__surtitle"/>
    <w:basedOn w:val="Policepardfaut"/>
    <w:rsid w:val="00D353B4"/>
  </w:style>
  <w:style w:type="character" w:customStyle="1" w:styleId="yiv8360590477o-infosread-time">
    <w:name w:val="yiv8360590477o-infos__read-time"/>
    <w:basedOn w:val="Policepardfaut"/>
    <w:rsid w:val="00D353B4"/>
  </w:style>
  <w:style w:type="character" w:customStyle="1" w:styleId="yiv8360590477read-time">
    <w:name w:val="yiv8360590477read-time"/>
    <w:basedOn w:val="Policepardfaut"/>
    <w:rsid w:val="00D353B4"/>
  </w:style>
  <w:style w:type="paragraph" w:styleId="NormalWeb">
    <w:name w:val="Normal (Web)"/>
    <w:basedOn w:val="Normal"/>
    <w:uiPriority w:val="99"/>
    <w:semiHidden/>
    <w:unhideWhenUsed/>
    <w:rsid w:val="00D353B4"/>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462565">
      <w:bodyDiv w:val="1"/>
      <w:marLeft w:val="0"/>
      <w:marRight w:val="0"/>
      <w:marTop w:val="0"/>
      <w:marBottom w:val="0"/>
      <w:divBdr>
        <w:top w:val="none" w:sz="0" w:space="0" w:color="auto"/>
        <w:left w:val="none" w:sz="0" w:space="0" w:color="auto"/>
        <w:bottom w:val="none" w:sz="0" w:space="0" w:color="auto"/>
        <w:right w:val="none" w:sz="0" w:space="0" w:color="auto"/>
      </w:divBdr>
      <w:divsChild>
        <w:div w:id="828441718">
          <w:marLeft w:val="0"/>
          <w:marRight w:val="0"/>
          <w:marTop w:val="0"/>
          <w:marBottom w:val="0"/>
          <w:divBdr>
            <w:top w:val="none" w:sz="0" w:space="0" w:color="auto"/>
            <w:left w:val="none" w:sz="0" w:space="0" w:color="auto"/>
            <w:bottom w:val="none" w:sz="0" w:space="0" w:color="auto"/>
            <w:right w:val="none" w:sz="0" w:space="0" w:color="auto"/>
          </w:divBdr>
        </w:div>
        <w:div w:id="1153065804">
          <w:marLeft w:val="0"/>
          <w:marRight w:val="0"/>
          <w:marTop w:val="0"/>
          <w:marBottom w:val="0"/>
          <w:divBdr>
            <w:top w:val="none" w:sz="0" w:space="0" w:color="auto"/>
            <w:left w:val="none" w:sz="0" w:space="0" w:color="auto"/>
            <w:bottom w:val="none" w:sz="0" w:space="0" w:color="auto"/>
            <w:right w:val="none" w:sz="0" w:space="0" w:color="auto"/>
          </w:divBdr>
          <w:divsChild>
            <w:div w:id="879786928">
              <w:marLeft w:val="0"/>
              <w:marRight w:val="0"/>
              <w:marTop w:val="0"/>
              <w:marBottom w:val="0"/>
              <w:divBdr>
                <w:top w:val="none" w:sz="0" w:space="0" w:color="auto"/>
                <w:left w:val="none" w:sz="0" w:space="0" w:color="auto"/>
                <w:bottom w:val="none" w:sz="0" w:space="0" w:color="auto"/>
                <w:right w:val="none" w:sz="0" w:space="0" w:color="auto"/>
              </w:divBdr>
            </w:div>
            <w:div w:id="1560359431">
              <w:marLeft w:val="0"/>
              <w:marRight w:val="0"/>
              <w:marTop w:val="0"/>
              <w:marBottom w:val="0"/>
              <w:divBdr>
                <w:top w:val="none" w:sz="0" w:space="0" w:color="auto"/>
                <w:left w:val="none" w:sz="0" w:space="0" w:color="auto"/>
                <w:bottom w:val="none" w:sz="0" w:space="0" w:color="auto"/>
                <w:right w:val="none" w:sz="0" w:space="0" w:color="auto"/>
              </w:divBdr>
              <w:divsChild>
                <w:div w:id="1426269032">
                  <w:marLeft w:val="0"/>
                  <w:marRight w:val="0"/>
                  <w:marTop w:val="0"/>
                  <w:marBottom w:val="0"/>
                  <w:divBdr>
                    <w:top w:val="none" w:sz="0" w:space="0" w:color="auto"/>
                    <w:left w:val="none" w:sz="0" w:space="0" w:color="auto"/>
                    <w:bottom w:val="none" w:sz="0" w:space="0" w:color="auto"/>
                    <w:right w:val="none" w:sz="0" w:space="0" w:color="auto"/>
                  </w:divBdr>
                  <w:divsChild>
                    <w:div w:id="535125765">
                      <w:marLeft w:val="0"/>
                      <w:marRight w:val="0"/>
                      <w:marTop w:val="0"/>
                      <w:marBottom w:val="0"/>
                      <w:divBdr>
                        <w:top w:val="none" w:sz="0" w:space="0" w:color="auto"/>
                        <w:left w:val="none" w:sz="0" w:space="0" w:color="auto"/>
                        <w:bottom w:val="none" w:sz="0" w:space="0" w:color="auto"/>
                        <w:right w:val="none" w:sz="0" w:space="0" w:color="auto"/>
                      </w:divBdr>
                      <w:divsChild>
                        <w:div w:id="854424172">
                          <w:marLeft w:val="0"/>
                          <w:marRight w:val="0"/>
                          <w:marTop w:val="0"/>
                          <w:marBottom w:val="0"/>
                          <w:divBdr>
                            <w:top w:val="none" w:sz="0" w:space="0" w:color="auto"/>
                            <w:left w:val="none" w:sz="0" w:space="0" w:color="auto"/>
                            <w:bottom w:val="none" w:sz="0" w:space="0" w:color="auto"/>
                            <w:right w:val="none" w:sz="0" w:space="0" w:color="auto"/>
                          </w:divBdr>
                          <w:divsChild>
                            <w:div w:id="379597242">
                              <w:marLeft w:val="0"/>
                              <w:marRight w:val="0"/>
                              <w:marTop w:val="0"/>
                              <w:marBottom w:val="0"/>
                              <w:divBdr>
                                <w:top w:val="none" w:sz="0" w:space="0" w:color="auto"/>
                                <w:left w:val="none" w:sz="0" w:space="0" w:color="auto"/>
                                <w:bottom w:val="none" w:sz="0" w:space="0" w:color="auto"/>
                                <w:right w:val="none" w:sz="0" w:space="0" w:color="auto"/>
                              </w:divBdr>
                              <w:divsChild>
                                <w:div w:id="1564483103">
                                  <w:marLeft w:val="0"/>
                                  <w:marRight w:val="0"/>
                                  <w:marTop w:val="0"/>
                                  <w:marBottom w:val="0"/>
                                  <w:divBdr>
                                    <w:top w:val="none" w:sz="0" w:space="0" w:color="auto"/>
                                    <w:left w:val="none" w:sz="0" w:space="0" w:color="auto"/>
                                    <w:bottom w:val="none" w:sz="0" w:space="0" w:color="auto"/>
                                    <w:right w:val="none" w:sz="0" w:space="0" w:color="auto"/>
                                  </w:divBdr>
                                  <w:divsChild>
                                    <w:div w:id="635522973">
                                      <w:marLeft w:val="0"/>
                                      <w:marRight w:val="0"/>
                                      <w:marTop w:val="0"/>
                                      <w:marBottom w:val="0"/>
                                      <w:divBdr>
                                        <w:top w:val="none" w:sz="0" w:space="0" w:color="auto"/>
                                        <w:left w:val="none" w:sz="0" w:space="0" w:color="auto"/>
                                        <w:bottom w:val="none" w:sz="0" w:space="0" w:color="auto"/>
                                        <w:right w:val="none" w:sz="0" w:space="0" w:color="auto"/>
                                      </w:divBdr>
                                      <w:divsChild>
                                        <w:div w:id="847796568">
                                          <w:marLeft w:val="0"/>
                                          <w:marRight w:val="0"/>
                                          <w:marTop w:val="0"/>
                                          <w:marBottom w:val="0"/>
                                          <w:divBdr>
                                            <w:top w:val="none" w:sz="0" w:space="0" w:color="auto"/>
                                            <w:left w:val="none" w:sz="0" w:space="0" w:color="auto"/>
                                            <w:bottom w:val="none" w:sz="0" w:space="0" w:color="auto"/>
                                            <w:right w:val="none" w:sz="0" w:space="0" w:color="auto"/>
                                          </w:divBdr>
                                          <w:divsChild>
                                            <w:div w:id="134705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1637446">
          <w:marLeft w:val="0"/>
          <w:marRight w:val="0"/>
          <w:marTop w:val="0"/>
          <w:marBottom w:val="0"/>
          <w:divBdr>
            <w:top w:val="none" w:sz="0" w:space="0" w:color="auto"/>
            <w:left w:val="none" w:sz="0" w:space="0" w:color="auto"/>
            <w:bottom w:val="none" w:sz="0" w:space="0" w:color="auto"/>
            <w:right w:val="none" w:sz="0" w:space="0" w:color="auto"/>
          </w:divBdr>
          <w:divsChild>
            <w:div w:id="789277074">
              <w:marLeft w:val="0"/>
              <w:marRight w:val="0"/>
              <w:marTop w:val="0"/>
              <w:marBottom w:val="0"/>
              <w:divBdr>
                <w:top w:val="none" w:sz="0" w:space="0" w:color="auto"/>
                <w:left w:val="none" w:sz="0" w:space="0" w:color="auto"/>
                <w:bottom w:val="none" w:sz="0" w:space="0" w:color="auto"/>
                <w:right w:val="none" w:sz="0" w:space="0" w:color="auto"/>
              </w:divBdr>
              <w:divsChild>
                <w:div w:id="1197238984">
                  <w:marLeft w:val="0"/>
                  <w:marRight w:val="0"/>
                  <w:marTop w:val="0"/>
                  <w:marBottom w:val="0"/>
                  <w:divBdr>
                    <w:top w:val="none" w:sz="0" w:space="0" w:color="auto"/>
                    <w:left w:val="none" w:sz="0" w:space="0" w:color="auto"/>
                    <w:bottom w:val="none" w:sz="0" w:space="0" w:color="auto"/>
                    <w:right w:val="none" w:sz="0" w:space="0" w:color="auto"/>
                  </w:divBdr>
                  <w:divsChild>
                    <w:div w:id="1395467785">
                      <w:marLeft w:val="0"/>
                      <w:marRight w:val="0"/>
                      <w:marTop w:val="0"/>
                      <w:marBottom w:val="0"/>
                      <w:divBdr>
                        <w:top w:val="none" w:sz="0" w:space="0" w:color="auto"/>
                        <w:left w:val="none" w:sz="0" w:space="0" w:color="auto"/>
                        <w:bottom w:val="none" w:sz="0" w:space="0" w:color="auto"/>
                        <w:right w:val="none" w:sz="0" w:space="0" w:color="auto"/>
                      </w:divBdr>
                      <w:divsChild>
                        <w:div w:id="184300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19243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722439">
          <w:marLeft w:val="0"/>
          <w:marRight w:val="0"/>
          <w:marTop w:val="0"/>
          <w:marBottom w:val="0"/>
          <w:divBdr>
            <w:top w:val="none" w:sz="0" w:space="0" w:color="auto"/>
            <w:left w:val="none" w:sz="0" w:space="0" w:color="auto"/>
            <w:bottom w:val="none" w:sz="0" w:space="0" w:color="auto"/>
            <w:right w:val="none" w:sz="0" w:space="0" w:color="auto"/>
          </w:divBdr>
          <w:divsChild>
            <w:div w:id="820468835">
              <w:marLeft w:val="0"/>
              <w:marRight w:val="0"/>
              <w:marTop w:val="0"/>
              <w:marBottom w:val="0"/>
              <w:divBdr>
                <w:top w:val="none" w:sz="0" w:space="0" w:color="auto"/>
                <w:left w:val="none" w:sz="0" w:space="0" w:color="auto"/>
                <w:bottom w:val="none" w:sz="0" w:space="0" w:color="auto"/>
                <w:right w:val="none" w:sz="0" w:space="0" w:color="auto"/>
              </w:divBdr>
              <w:divsChild>
                <w:div w:id="1172914362">
                  <w:marLeft w:val="0"/>
                  <w:marRight w:val="0"/>
                  <w:marTop w:val="0"/>
                  <w:marBottom w:val="0"/>
                  <w:divBdr>
                    <w:top w:val="none" w:sz="0" w:space="0" w:color="auto"/>
                    <w:left w:val="none" w:sz="0" w:space="0" w:color="auto"/>
                    <w:bottom w:val="none" w:sz="0" w:space="0" w:color="auto"/>
                    <w:right w:val="none" w:sz="0" w:space="0" w:color="auto"/>
                  </w:divBdr>
                  <w:divsChild>
                    <w:div w:id="852259059">
                      <w:marLeft w:val="0"/>
                      <w:marRight w:val="0"/>
                      <w:marTop w:val="0"/>
                      <w:marBottom w:val="0"/>
                      <w:divBdr>
                        <w:top w:val="none" w:sz="0" w:space="0" w:color="auto"/>
                        <w:left w:val="none" w:sz="0" w:space="0" w:color="auto"/>
                        <w:bottom w:val="none" w:sz="0" w:space="0" w:color="auto"/>
                        <w:right w:val="none" w:sz="0" w:space="0" w:color="auto"/>
                      </w:divBdr>
                      <w:divsChild>
                        <w:div w:id="25159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096537">
          <w:blockQuote w:val="1"/>
          <w:marLeft w:val="720"/>
          <w:marRight w:val="720"/>
          <w:marTop w:val="100"/>
          <w:marBottom w:val="100"/>
          <w:divBdr>
            <w:top w:val="none" w:sz="0" w:space="0" w:color="auto"/>
            <w:left w:val="none" w:sz="0" w:space="0" w:color="auto"/>
            <w:bottom w:val="none" w:sz="0" w:space="0" w:color="auto"/>
            <w:right w:val="none" w:sz="0" w:space="0" w:color="auto"/>
          </w:divBdr>
        </w:div>
        <w:div w:id="676494322">
          <w:marLeft w:val="0"/>
          <w:marRight w:val="0"/>
          <w:marTop w:val="0"/>
          <w:marBottom w:val="0"/>
          <w:divBdr>
            <w:top w:val="none" w:sz="0" w:space="0" w:color="auto"/>
            <w:left w:val="none" w:sz="0" w:space="0" w:color="auto"/>
            <w:bottom w:val="none" w:sz="0" w:space="0" w:color="auto"/>
            <w:right w:val="none" w:sz="0" w:space="0" w:color="auto"/>
          </w:divBdr>
          <w:divsChild>
            <w:div w:id="1993869016">
              <w:marLeft w:val="0"/>
              <w:marRight w:val="0"/>
              <w:marTop w:val="0"/>
              <w:marBottom w:val="0"/>
              <w:divBdr>
                <w:top w:val="none" w:sz="0" w:space="0" w:color="auto"/>
                <w:left w:val="none" w:sz="0" w:space="0" w:color="auto"/>
                <w:bottom w:val="none" w:sz="0" w:space="0" w:color="auto"/>
                <w:right w:val="none" w:sz="0" w:space="0" w:color="auto"/>
              </w:divBdr>
              <w:divsChild>
                <w:div w:id="1422920214">
                  <w:marLeft w:val="0"/>
                  <w:marRight w:val="0"/>
                  <w:marTop w:val="0"/>
                  <w:marBottom w:val="0"/>
                  <w:divBdr>
                    <w:top w:val="none" w:sz="0" w:space="0" w:color="auto"/>
                    <w:left w:val="none" w:sz="0" w:space="0" w:color="auto"/>
                    <w:bottom w:val="none" w:sz="0" w:space="0" w:color="auto"/>
                    <w:right w:val="none" w:sz="0" w:space="0" w:color="auto"/>
                  </w:divBdr>
                  <w:divsChild>
                    <w:div w:id="45236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814272">
          <w:marLeft w:val="0"/>
          <w:marRight w:val="0"/>
          <w:marTop w:val="0"/>
          <w:marBottom w:val="0"/>
          <w:divBdr>
            <w:top w:val="none" w:sz="0" w:space="0" w:color="auto"/>
            <w:left w:val="none" w:sz="0" w:space="0" w:color="auto"/>
            <w:bottom w:val="none" w:sz="0" w:space="0" w:color="auto"/>
            <w:right w:val="none" w:sz="0" w:space="0" w:color="auto"/>
          </w:divBdr>
          <w:divsChild>
            <w:div w:id="1572738840">
              <w:marLeft w:val="0"/>
              <w:marRight w:val="0"/>
              <w:marTop w:val="0"/>
              <w:marBottom w:val="0"/>
              <w:divBdr>
                <w:top w:val="none" w:sz="0" w:space="0" w:color="auto"/>
                <w:left w:val="none" w:sz="0" w:space="0" w:color="auto"/>
                <w:bottom w:val="none" w:sz="0" w:space="0" w:color="auto"/>
                <w:right w:val="none" w:sz="0" w:space="0" w:color="auto"/>
              </w:divBdr>
              <w:divsChild>
                <w:div w:id="1424061337">
                  <w:marLeft w:val="0"/>
                  <w:marRight w:val="0"/>
                  <w:marTop w:val="0"/>
                  <w:marBottom w:val="0"/>
                  <w:divBdr>
                    <w:top w:val="none" w:sz="0" w:space="0" w:color="auto"/>
                    <w:left w:val="none" w:sz="0" w:space="0" w:color="auto"/>
                    <w:bottom w:val="none" w:sz="0" w:space="0" w:color="auto"/>
                    <w:right w:val="none" w:sz="0" w:space="0" w:color="auto"/>
                  </w:divBdr>
                  <w:divsChild>
                    <w:div w:id="78396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2010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855548">
          <w:marLeft w:val="0"/>
          <w:marRight w:val="0"/>
          <w:marTop w:val="0"/>
          <w:marBottom w:val="0"/>
          <w:divBdr>
            <w:top w:val="none" w:sz="0" w:space="0" w:color="auto"/>
            <w:left w:val="none" w:sz="0" w:space="0" w:color="auto"/>
            <w:bottom w:val="none" w:sz="0" w:space="0" w:color="auto"/>
            <w:right w:val="none" w:sz="0" w:space="0" w:color="auto"/>
          </w:divBdr>
          <w:divsChild>
            <w:div w:id="758600975">
              <w:marLeft w:val="0"/>
              <w:marRight w:val="0"/>
              <w:marTop w:val="0"/>
              <w:marBottom w:val="0"/>
              <w:divBdr>
                <w:top w:val="none" w:sz="0" w:space="0" w:color="auto"/>
                <w:left w:val="none" w:sz="0" w:space="0" w:color="auto"/>
                <w:bottom w:val="none" w:sz="0" w:space="0" w:color="auto"/>
                <w:right w:val="none" w:sz="0" w:space="0" w:color="auto"/>
              </w:divBdr>
              <w:divsChild>
                <w:div w:id="1949005176">
                  <w:marLeft w:val="0"/>
                  <w:marRight w:val="0"/>
                  <w:marTop w:val="0"/>
                  <w:marBottom w:val="0"/>
                  <w:divBdr>
                    <w:top w:val="none" w:sz="0" w:space="0" w:color="auto"/>
                    <w:left w:val="none" w:sz="0" w:space="0" w:color="auto"/>
                    <w:bottom w:val="none" w:sz="0" w:space="0" w:color="auto"/>
                    <w:right w:val="none" w:sz="0" w:space="0" w:color="auto"/>
                  </w:divBdr>
                  <w:divsChild>
                    <w:div w:id="149337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258760">
          <w:blockQuote w:val="1"/>
          <w:marLeft w:val="720"/>
          <w:marRight w:val="720"/>
          <w:marTop w:val="100"/>
          <w:marBottom w:val="100"/>
          <w:divBdr>
            <w:top w:val="none" w:sz="0" w:space="0" w:color="auto"/>
            <w:left w:val="none" w:sz="0" w:space="0" w:color="auto"/>
            <w:bottom w:val="none" w:sz="0" w:space="0" w:color="auto"/>
            <w:right w:val="none" w:sz="0" w:space="0" w:color="auto"/>
          </w:divBdr>
        </w:div>
        <w:div w:id="820928372">
          <w:marLeft w:val="0"/>
          <w:marRight w:val="0"/>
          <w:marTop w:val="0"/>
          <w:marBottom w:val="0"/>
          <w:divBdr>
            <w:top w:val="none" w:sz="0" w:space="0" w:color="auto"/>
            <w:left w:val="none" w:sz="0" w:space="0" w:color="auto"/>
            <w:bottom w:val="none" w:sz="0" w:space="0" w:color="auto"/>
            <w:right w:val="none" w:sz="0" w:space="0" w:color="auto"/>
          </w:divBdr>
          <w:divsChild>
            <w:div w:id="498883865">
              <w:marLeft w:val="0"/>
              <w:marRight w:val="0"/>
              <w:marTop w:val="0"/>
              <w:marBottom w:val="0"/>
              <w:divBdr>
                <w:top w:val="none" w:sz="0" w:space="0" w:color="auto"/>
                <w:left w:val="none" w:sz="0" w:space="0" w:color="auto"/>
                <w:bottom w:val="none" w:sz="0" w:space="0" w:color="auto"/>
                <w:right w:val="none" w:sz="0" w:space="0" w:color="auto"/>
              </w:divBdr>
              <w:divsChild>
                <w:div w:id="1809741016">
                  <w:marLeft w:val="0"/>
                  <w:marRight w:val="0"/>
                  <w:marTop w:val="0"/>
                  <w:marBottom w:val="0"/>
                  <w:divBdr>
                    <w:top w:val="none" w:sz="0" w:space="0" w:color="auto"/>
                    <w:left w:val="none" w:sz="0" w:space="0" w:color="auto"/>
                    <w:bottom w:val="none" w:sz="0" w:space="0" w:color="auto"/>
                    <w:right w:val="none" w:sz="0" w:space="0" w:color="auto"/>
                  </w:divBdr>
                  <w:divsChild>
                    <w:div w:id="200018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572995">
          <w:marLeft w:val="0"/>
          <w:marRight w:val="0"/>
          <w:marTop w:val="0"/>
          <w:marBottom w:val="0"/>
          <w:divBdr>
            <w:top w:val="none" w:sz="0" w:space="0" w:color="auto"/>
            <w:left w:val="none" w:sz="0" w:space="0" w:color="auto"/>
            <w:bottom w:val="none" w:sz="0" w:space="0" w:color="auto"/>
            <w:right w:val="none" w:sz="0" w:space="0" w:color="auto"/>
          </w:divBdr>
          <w:divsChild>
            <w:div w:id="1468863451">
              <w:marLeft w:val="0"/>
              <w:marRight w:val="0"/>
              <w:marTop w:val="0"/>
              <w:marBottom w:val="0"/>
              <w:divBdr>
                <w:top w:val="none" w:sz="0" w:space="0" w:color="auto"/>
                <w:left w:val="none" w:sz="0" w:space="0" w:color="auto"/>
                <w:bottom w:val="none" w:sz="0" w:space="0" w:color="auto"/>
                <w:right w:val="none" w:sz="0" w:space="0" w:color="auto"/>
              </w:divBdr>
              <w:divsChild>
                <w:div w:id="2129003452">
                  <w:marLeft w:val="0"/>
                  <w:marRight w:val="0"/>
                  <w:marTop w:val="0"/>
                  <w:marBottom w:val="0"/>
                  <w:divBdr>
                    <w:top w:val="none" w:sz="0" w:space="0" w:color="auto"/>
                    <w:left w:val="none" w:sz="0" w:space="0" w:color="auto"/>
                    <w:bottom w:val="none" w:sz="0" w:space="0" w:color="auto"/>
                    <w:right w:val="none" w:sz="0" w:space="0" w:color="auto"/>
                  </w:divBdr>
                  <w:divsChild>
                    <w:div w:id="207692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303590">
          <w:marLeft w:val="0"/>
          <w:marRight w:val="0"/>
          <w:marTop w:val="0"/>
          <w:marBottom w:val="0"/>
          <w:divBdr>
            <w:top w:val="none" w:sz="0" w:space="0" w:color="auto"/>
            <w:left w:val="none" w:sz="0" w:space="0" w:color="auto"/>
            <w:bottom w:val="none" w:sz="0" w:space="0" w:color="auto"/>
            <w:right w:val="none" w:sz="0" w:space="0" w:color="auto"/>
          </w:divBdr>
          <w:divsChild>
            <w:div w:id="383724452">
              <w:marLeft w:val="0"/>
              <w:marRight w:val="0"/>
              <w:marTop w:val="0"/>
              <w:marBottom w:val="0"/>
              <w:divBdr>
                <w:top w:val="none" w:sz="0" w:space="0" w:color="auto"/>
                <w:left w:val="none" w:sz="0" w:space="0" w:color="auto"/>
                <w:bottom w:val="none" w:sz="0" w:space="0" w:color="auto"/>
                <w:right w:val="none" w:sz="0" w:space="0" w:color="auto"/>
              </w:divBdr>
              <w:divsChild>
                <w:div w:id="1409763140">
                  <w:marLeft w:val="0"/>
                  <w:marRight w:val="0"/>
                  <w:marTop w:val="0"/>
                  <w:marBottom w:val="0"/>
                  <w:divBdr>
                    <w:top w:val="none" w:sz="0" w:space="0" w:color="auto"/>
                    <w:left w:val="none" w:sz="0" w:space="0" w:color="auto"/>
                    <w:bottom w:val="none" w:sz="0" w:space="0" w:color="auto"/>
                    <w:right w:val="none" w:sz="0" w:space="0" w:color="auto"/>
                  </w:divBdr>
                  <w:divsChild>
                    <w:div w:id="69280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822002">
          <w:marLeft w:val="0"/>
          <w:marRight w:val="0"/>
          <w:marTop w:val="0"/>
          <w:marBottom w:val="0"/>
          <w:divBdr>
            <w:top w:val="none" w:sz="0" w:space="0" w:color="auto"/>
            <w:left w:val="none" w:sz="0" w:space="0" w:color="auto"/>
            <w:bottom w:val="none" w:sz="0" w:space="0" w:color="auto"/>
            <w:right w:val="none" w:sz="0" w:space="0" w:color="auto"/>
          </w:divBdr>
          <w:divsChild>
            <w:div w:id="475799372">
              <w:marLeft w:val="0"/>
              <w:marRight w:val="0"/>
              <w:marTop w:val="0"/>
              <w:marBottom w:val="0"/>
              <w:divBdr>
                <w:top w:val="none" w:sz="0" w:space="0" w:color="auto"/>
                <w:left w:val="none" w:sz="0" w:space="0" w:color="auto"/>
                <w:bottom w:val="none" w:sz="0" w:space="0" w:color="auto"/>
                <w:right w:val="none" w:sz="0" w:space="0" w:color="auto"/>
              </w:divBdr>
              <w:divsChild>
                <w:div w:id="495262896">
                  <w:marLeft w:val="0"/>
                  <w:marRight w:val="0"/>
                  <w:marTop w:val="0"/>
                  <w:marBottom w:val="0"/>
                  <w:divBdr>
                    <w:top w:val="none" w:sz="0" w:space="0" w:color="auto"/>
                    <w:left w:val="none" w:sz="0" w:space="0" w:color="auto"/>
                    <w:bottom w:val="none" w:sz="0" w:space="0" w:color="auto"/>
                    <w:right w:val="none" w:sz="0" w:space="0" w:color="auto"/>
                  </w:divBdr>
                  <w:divsChild>
                    <w:div w:id="171770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25753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2281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628180">
          <w:marLeft w:val="0"/>
          <w:marRight w:val="0"/>
          <w:marTop w:val="0"/>
          <w:marBottom w:val="0"/>
          <w:divBdr>
            <w:top w:val="none" w:sz="0" w:space="0" w:color="auto"/>
            <w:left w:val="none" w:sz="0" w:space="0" w:color="auto"/>
            <w:bottom w:val="none" w:sz="0" w:space="0" w:color="auto"/>
            <w:right w:val="none" w:sz="0" w:space="0" w:color="auto"/>
          </w:divBdr>
          <w:divsChild>
            <w:div w:id="1081022689">
              <w:marLeft w:val="0"/>
              <w:marRight w:val="0"/>
              <w:marTop w:val="0"/>
              <w:marBottom w:val="0"/>
              <w:divBdr>
                <w:top w:val="none" w:sz="0" w:space="0" w:color="auto"/>
                <w:left w:val="none" w:sz="0" w:space="0" w:color="auto"/>
                <w:bottom w:val="none" w:sz="0" w:space="0" w:color="auto"/>
                <w:right w:val="none" w:sz="0" w:space="0" w:color="auto"/>
              </w:divBdr>
              <w:divsChild>
                <w:div w:id="1897886276">
                  <w:marLeft w:val="0"/>
                  <w:marRight w:val="0"/>
                  <w:marTop w:val="0"/>
                  <w:marBottom w:val="0"/>
                  <w:divBdr>
                    <w:top w:val="none" w:sz="0" w:space="0" w:color="auto"/>
                    <w:left w:val="none" w:sz="0" w:space="0" w:color="auto"/>
                    <w:bottom w:val="none" w:sz="0" w:space="0" w:color="auto"/>
                    <w:right w:val="none" w:sz="0" w:space="0" w:color="auto"/>
                  </w:divBdr>
                  <w:divsChild>
                    <w:div w:id="86490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99809">
          <w:marLeft w:val="0"/>
          <w:marRight w:val="0"/>
          <w:marTop w:val="0"/>
          <w:marBottom w:val="0"/>
          <w:divBdr>
            <w:top w:val="none" w:sz="0" w:space="0" w:color="auto"/>
            <w:left w:val="none" w:sz="0" w:space="0" w:color="auto"/>
            <w:bottom w:val="none" w:sz="0" w:space="0" w:color="auto"/>
            <w:right w:val="none" w:sz="0" w:space="0" w:color="auto"/>
          </w:divBdr>
          <w:divsChild>
            <w:div w:id="1765490876">
              <w:marLeft w:val="0"/>
              <w:marRight w:val="0"/>
              <w:marTop w:val="0"/>
              <w:marBottom w:val="0"/>
              <w:divBdr>
                <w:top w:val="none" w:sz="0" w:space="0" w:color="auto"/>
                <w:left w:val="none" w:sz="0" w:space="0" w:color="auto"/>
                <w:bottom w:val="none" w:sz="0" w:space="0" w:color="auto"/>
                <w:right w:val="none" w:sz="0" w:space="0" w:color="auto"/>
              </w:divBdr>
              <w:divsChild>
                <w:div w:id="1408572274">
                  <w:marLeft w:val="0"/>
                  <w:marRight w:val="0"/>
                  <w:marTop w:val="0"/>
                  <w:marBottom w:val="0"/>
                  <w:divBdr>
                    <w:top w:val="none" w:sz="0" w:space="0" w:color="auto"/>
                    <w:left w:val="none" w:sz="0" w:space="0" w:color="auto"/>
                    <w:bottom w:val="none" w:sz="0" w:space="0" w:color="auto"/>
                    <w:right w:val="none" w:sz="0" w:space="0" w:color="auto"/>
                  </w:divBdr>
                  <w:divsChild>
                    <w:div w:id="2089032901">
                      <w:marLeft w:val="0"/>
                      <w:marRight w:val="0"/>
                      <w:marTop w:val="0"/>
                      <w:marBottom w:val="0"/>
                      <w:divBdr>
                        <w:top w:val="none" w:sz="0" w:space="0" w:color="auto"/>
                        <w:left w:val="none" w:sz="0" w:space="0" w:color="auto"/>
                        <w:bottom w:val="none" w:sz="0" w:space="0" w:color="auto"/>
                        <w:right w:val="none" w:sz="0" w:space="0" w:color="auto"/>
                      </w:divBdr>
                      <w:divsChild>
                        <w:div w:id="180881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948228">
          <w:marLeft w:val="0"/>
          <w:marRight w:val="0"/>
          <w:marTop w:val="0"/>
          <w:marBottom w:val="0"/>
          <w:divBdr>
            <w:top w:val="none" w:sz="0" w:space="0" w:color="auto"/>
            <w:left w:val="none" w:sz="0" w:space="0" w:color="auto"/>
            <w:bottom w:val="none" w:sz="0" w:space="0" w:color="auto"/>
            <w:right w:val="none" w:sz="0" w:space="0" w:color="auto"/>
          </w:divBdr>
        </w:div>
      </w:divsChild>
    </w:div>
    <w:div w:id="624000143">
      <w:bodyDiv w:val="1"/>
      <w:marLeft w:val="0"/>
      <w:marRight w:val="0"/>
      <w:marTop w:val="0"/>
      <w:marBottom w:val="0"/>
      <w:divBdr>
        <w:top w:val="none" w:sz="0" w:space="0" w:color="auto"/>
        <w:left w:val="none" w:sz="0" w:space="0" w:color="auto"/>
        <w:bottom w:val="none" w:sz="0" w:space="0" w:color="auto"/>
        <w:right w:val="none" w:sz="0" w:space="0" w:color="auto"/>
      </w:divBdr>
      <w:divsChild>
        <w:div w:id="670177673">
          <w:marLeft w:val="0"/>
          <w:marRight w:val="0"/>
          <w:marTop w:val="0"/>
          <w:marBottom w:val="0"/>
          <w:divBdr>
            <w:top w:val="none" w:sz="0" w:space="0" w:color="auto"/>
            <w:left w:val="none" w:sz="0" w:space="0" w:color="auto"/>
            <w:bottom w:val="none" w:sz="0" w:space="0" w:color="auto"/>
            <w:right w:val="none" w:sz="0" w:space="0" w:color="auto"/>
          </w:divBdr>
        </w:div>
        <w:div w:id="958995133">
          <w:marLeft w:val="0"/>
          <w:marRight w:val="0"/>
          <w:marTop w:val="0"/>
          <w:marBottom w:val="0"/>
          <w:divBdr>
            <w:top w:val="none" w:sz="0" w:space="0" w:color="auto"/>
            <w:left w:val="none" w:sz="0" w:space="0" w:color="auto"/>
            <w:bottom w:val="none" w:sz="0" w:space="0" w:color="auto"/>
            <w:right w:val="none" w:sz="0" w:space="0" w:color="auto"/>
          </w:divBdr>
        </w:div>
        <w:div w:id="1458448895">
          <w:marLeft w:val="0"/>
          <w:marRight w:val="0"/>
          <w:marTop w:val="0"/>
          <w:marBottom w:val="0"/>
          <w:divBdr>
            <w:top w:val="none" w:sz="0" w:space="0" w:color="auto"/>
            <w:left w:val="none" w:sz="0" w:space="0" w:color="auto"/>
            <w:bottom w:val="none" w:sz="0" w:space="0" w:color="auto"/>
            <w:right w:val="none" w:sz="0" w:space="0" w:color="auto"/>
          </w:divBdr>
        </w:div>
      </w:divsChild>
    </w:div>
    <w:div w:id="802775058">
      <w:bodyDiv w:val="1"/>
      <w:marLeft w:val="0"/>
      <w:marRight w:val="0"/>
      <w:marTop w:val="0"/>
      <w:marBottom w:val="0"/>
      <w:divBdr>
        <w:top w:val="none" w:sz="0" w:space="0" w:color="auto"/>
        <w:left w:val="none" w:sz="0" w:space="0" w:color="auto"/>
        <w:bottom w:val="none" w:sz="0" w:space="0" w:color="auto"/>
        <w:right w:val="none" w:sz="0" w:space="0" w:color="auto"/>
      </w:divBdr>
      <w:divsChild>
        <w:div w:id="19073792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0526019">
      <w:bodyDiv w:val="1"/>
      <w:marLeft w:val="0"/>
      <w:marRight w:val="0"/>
      <w:marTop w:val="0"/>
      <w:marBottom w:val="0"/>
      <w:divBdr>
        <w:top w:val="none" w:sz="0" w:space="0" w:color="auto"/>
        <w:left w:val="none" w:sz="0" w:space="0" w:color="auto"/>
        <w:bottom w:val="none" w:sz="0" w:space="0" w:color="auto"/>
        <w:right w:val="none" w:sz="0" w:space="0" w:color="auto"/>
      </w:divBdr>
      <w:divsChild>
        <w:div w:id="50886043">
          <w:marLeft w:val="0"/>
          <w:marRight w:val="0"/>
          <w:marTop w:val="0"/>
          <w:marBottom w:val="0"/>
          <w:divBdr>
            <w:top w:val="none" w:sz="0" w:space="0" w:color="auto"/>
            <w:left w:val="none" w:sz="0" w:space="0" w:color="auto"/>
            <w:bottom w:val="none" w:sz="0" w:space="0" w:color="auto"/>
            <w:right w:val="none" w:sz="0" w:space="0" w:color="auto"/>
          </w:divBdr>
          <w:divsChild>
            <w:div w:id="263153292">
              <w:marLeft w:val="0"/>
              <w:marRight w:val="0"/>
              <w:marTop w:val="0"/>
              <w:marBottom w:val="0"/>
              <w:divBdr>
                <w:top w:val="none" w:sz="0" w:space="0" w:color="auto"/>
                <w:left w:val="none" w:sz="0" w:space="0" w:color="auto"/>
                <w:bottom w:val="none" w:sz="0" w:space="0" w:color="auto"/>
                <w:right w:val="none" w:sz="0" w:space="0" w:color="auto"/>
              </w:divBdr>
            </w:div>
            <w:div w:id="1434403031">
              <w:marLeft w:val="0"/>
              <w:marRight w:val="0"/>
              <w:marTop w:val="0"/>
              <w:marBottom w:val="0"/>
              <w:divBdr>
                <w:top w:val="none" w:sz="0" w:space="0" w:color="auto"/>
                <w:left w:val="none" w:sz="0" w:space="0" w:color="auto"/>
                <w:bottom w:val="none" w:sz="0" w:space="0" w:color="auto"/>
                <w:right w:val="none" w:sz="0" w:space="0" w:color="auto"/>
              </w:divBdr>
              <w:divsChild>
                <w:div w:id="89504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278170">
          <w:marLeft w:val="0"/>
          <w:marRight w:val="0"/>
          <w:marTop w:val="0"/>
          <w:marBottom w:val="0"/>
          <w:divBdr>
            <w:top w:val="none" w:sz="0" w:space="0" w:color="auto"/>
            <w:left w:val="none" w:sz="0" w:space="0" w:color="auto"/>
            <w:bottom w:val="none" w:sz="0" w:space="0" w:color="auto"/>
            <w:right w:val="none" w:sz="0" w:space="0" w:color="auto"/>
          </w:divBdr>
          <w:divsChild>
            <w:div w:id="43650039">
              <w:marLeft w:val="0"/>
              <w:marRight w:val="0"/>
              <w:marTop w:val="0"/>
              <w:marBottom w:val="0"/>
              <w:divBdr>
                <w:top w:val="none" w:sz="0" w:space="0" w:color="auto"/>
                <w:left w:val="none" w:sz="0" w:space="0" w:color="auto"/>
                <w:bottom w:val="none" w:sz="0" w:space="0" w:color="auto"/>
                <w:right w:val="none" w:sz="0" w:space="0" w:color="auto"/>
              </w:divBdr>
              <w:divsChild>
                <w:div w:id="2060127076">
                  <w:marLeft w:val="0"/>
                  <w:marRight w:val="0"/>
                  <w:marTop w:val="0"/>
                  <w:marBottom w:val="0"/>
                  <w:divBdr>
                    <w:top w:val="none" w:sz="0" w:space="0" w:color="auto"/>
                    <w:left w:val="none" w:sz="0" w:space="0" w:color="auto"/>
                    <w:bottom w:val="none" w:sz="0" w:space="0" w:color="auto"/>
                    <w:right w:val="none" w:sz="0" w:space="0" w:color="auto"/>
                  </w:divBdr>
                  <w:divsChild>
                    <w:div w:id="805005796">
                      <w:marLeft w:val="0"/>
                      <w:marRight w:val="0"/>
                      <w:marTop w:val="0"/>
                      <w:marBottom w:val="0"/>
                      <w:divBdr>
                        <w:top w:val="none" w:sz="0" w:space="0" w:color="auto"/>
                        <w:left w:val="none" w:sz="0" w:space="0" w:color="auto"/>
                        <w:bottom w:val="none" w:sz="0" w:space="0" w:color="auto"/>
                        <w:right w:val="none" w:sz="0" w:space="0" w:color="auto"/>
                      </w:divBdr>
                      <w:divsChild>
                        <w:div w:id="1393431217">
                          <w:marLeft w:val="0"/>
                          <w:marRight w:val="0"/>
                          <w:marTop w:val="0"/>
                          <w:marBottom w:val="0"/>
                          <w:divBdr>
                            <w:top w:val="none" w:sz="0" w:space="0" w:color="auto"/>
                            <w:left w:val="none" w:sz="0" w:space="0" w:color="auto"/>
                            <w:bottom w:val="none" w:sz="0" w:space="0" w:color="auto"/>
                            <w:right w:val="none" w:sz="0" w:space="0" w:color="auto"/>
                          </w:divBdr>
                          <w:divsChild>
                            <w:div w:id="147325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5263">
                      <w:marLeft w:val="0"/>
                      <w:marRight w:val="0"/>
                      <w:marTop w:val="0"/>
                      <w:marBottom w:val="0"/>
                      <w:divBdr>
                        <w:top w:val="none" w:sz="0" w:space="0" w:color="auto"/>
                        <w:left w:val="none" w:sz="0" w:space="0" w:color="auto"/>
                        <w:bottom w:val="none" w:sz="0" w:space="0" w:color="auto"/>
                        <w:right w:val="none" w:sz="0" w:space="0" w:color="auto"/>
                      </w:divBdr>
                    </w:div>
                    <w:div w:id="62989464">
                      <w:marLeft w:val="0"/>
                      <w:marRight w:val="0"/>
                      <w:marTop w:val="0"/>
                      <w:marBottom w:val="0"/>
                      <w:divBdr>
                        <w:top w:val="none" w:sz="0" w:space="0" w:color="auto"/>
                        <w:left w:val="none" w:sz="0" w:space="0" w:color="auto"/>
                        <w:bottom w:val="none" w:sz="0" w:space="0" w:color="auto"/>
                        <w:right w:val="none" w:sz="0" w:space="0" w:color="auto"/>
                      </w:divBdr>
                    </w:div>
                    <w:div w:id="1753119066">
                      <w:marLeft w:val="0"/>
                      <w:marRight w:val="0"/>
                      <w:marTop w:val="0"/>
                      <w:marBottom w:val="0"/>
                      <w:divBdr>
                        <w:top w:val="none" w:sz="0" w:space="0" w:color="auto"/>
                        <w:left w:val="none" w:sz="0" w:space="0" w:color="auto"/>
                        <w:bottom w:val="none" w:sz="0" w:space="0" w:color="auto"/>
                        <w:right w:val="none" w:sz="0" w:space="0" w:color="auto"/>
                      </w:divBdr>
                    </w:div>
                    <w:div w:id="268589469">
                      <w:marLeft w:val="0"/>
                      <w:marRight w:val="0"/>
                      <w:marTop w:val="0"/>
                      <w:marBottom w:val="0"/>
                      <w:divBdr>
                        <w:top w:val="none" w:sz="0" w:space="0" w:color="auto"/>
                        <w:left w:val="none" w:sz="0" w:space="0" w:color="auto"/>
                        <w:bottom w:val="none" w:sz="0" w:space="0" w:color="auto"/>
                        <w:right w:val="none" w:sz="0" w:space="0" w:color="auto"/>
                      </w:divBdr>
                    </w:div>
                    <w:div w:id="1923685174">
                      <w:marLeft w:val="0"/>
                      <w:marRight w:val="0"/>
                      <w:marTop w:val="0"/>
                      <w:marBottom w:val="0"/>
                      <w:divBdr>
                        <w:top w:val="none" w:sz="0" w:space="0" w:color="auto"/>
                        <w:left w:val="none" w:sz="0" w:space="0" w:color="auto"/>
                        <w:bottom w:val="none" w:sz="0" w:space="0" w:color="auto"/>
                        <w:right w:val="none" w:sz="0" w:space="0" w:color="auto"/>
                      </w:divBdr>
                    </w:div>
                    <w:div w:id="1716391529">
                      <w:marLeft w:val="0"/>
                      <w:marRight w:val="0"/>
                      <w:marTop w:val="0"/>
                      <w:marBottom w:val="0"/>
                      <w:divBdr>
                        <w:top w:val="none" w:sz="0" w:space="0" w:color="auto"/>
                        <w:left w:val="none" w:sz="0" w:space="0" w:color="auto"/>
                        <w:bottom w:val="none" w:sz="0" w:space="0" w:color="auto"/>
                        <w:right w:val="none" w:sz="0" w:space="0" w:color="auto"/>
                      </w:divBdr>
                    </w:div>
                    <w:div w:id="1558125260">
                      <w:marLeft w:val="0"/>
                      <w:marRight w:val="0"/>
                      <w:marTop w:val="0"/>
                      <w:marBottom w:val="0"/>
                      <w:divBdr>
                        <w:top w:val="none" w:sz="0" w:space="0" w:color="auto"/>
                        <w:left w:val="none" w:sz="0" w:space="0" w:color="auto"/>
                        <w:bottom w:val="none" w:sz="0" w:space="0" w:color="auto"/>
                        <w:right w:val="none" w:sz="0" w:space="0" w:color="auto"/>
                      </w:divBdr>
                    </w:div>
                    <w:div w:id="17391924">
                      <w:marLeft w:val="0"/>
                      <w:marRight w:val="0"/>
                      <w:marTop w:val="0"/>
                      <w:marBottom w:val="0"/>
                      <w:divBdr>
                        <w:top w:val="none" w:sz="0" w:space="0" w:color="auto"/>
                        <w:left w:val="none" w:sz="0" w:space="0" w:color="auto"/>
                        <w:bottom w:val="none" w:sz="0" w:space="0" w:color="auto"/>
                        <w:right w:val="none" w:sz="0" w:space="0" w:color="auto"/>
                      </w:divBdr>
                    </w:div>
                    <w:div w:id="841313114">
                      <w:marLeft w:val="0"/>
                      <w:marRight w:val="0"/>
                      <w:marTop w:val="0"/>
                      <w:marBottom w:val="0"/>
                      <w:divBdr>
                        <w:top w:val="none" w:sz="0" w:space="0" w:color="auto"/>
                        <w:left w:val="none" w:sz="0" w:space="0" w:color="auto"/>
                        <w:bottom w:val="none" w:sz="0" w:space="0" w:color="auto"/>
                        <w:right w:val="none" w:sz="0" w:space="0" w:color="auto"/>
                      </w:divBdr>
                    </w:div>
                    <w:div w:id="733771828">
                      <w:marLeft w:val="0"/>
                      <w:marRight w:val="0"/>
                      <w:marTop w:val="0"/>
                      <w:marBottom w:val="0"/>
                      <w:divBdr>
                        <w:top w:val="none" w:sz="0" w:space="0" w:color="auto"/>
                        <w:left w:val="none" w:sz="0" w:space="0" w:color="auto"/>
                        <w:bottom w:val="none" w:sz="0" w:space="0" w:color="auto"/>
                        <w:right w:val="none" w:sz="0" w:space="0" w:color="auto"/>
                      </w:divBdr>
                    </w:div>
                    <w:div w:id="800272440">
                      <w:marLeft w:val="0"/>
                      <w:marRight w:val="0"/>
                      <w:marTop w:val="0"/>
                      <w:marBottom w:val="0"/>
                      <w:divBdr>
                        <w:top w:val="none" w:sz="0" w:space="0" w:color="auto"/>
                        <w:left w:val="none" w:sz="0" w:space="0" w:color="auto"/>
                        <w:bottom w:val="none" w:sz="0" w:space="0" w:color="auto"/>
                        <w:right w:val="none" w:sz="0" w:space="0" w:color="auto"/>
                      </w:divBdr>
                    </w:div>
                    <w:div w:id="1778329685">
                      <w:marLeft w:val="0"/>
                      <w:marRight w:val="0"/>
                      <w:marTop w:val="0"/>
                      <w:marBottom w:val="0"/>
                      <w:divBdr>
                        <w:top w:val="none" w:sz="0" w:space="0" w:color="auto"/>
                        <w:left w:val="none" w:sz="0" w:space="0" w:color="auto"/>
                        <w:bottom w:val="none" w:sz="0" w:space="0" w:color="auto"/>
                        <w:right w:val="none" w:sz="0" w:space="0" w:color="auto"/>
                      </w:divBdr>
                    </w:div>
                    <w:div w:id="1660768475">
                      <w:marLeft w:val="0"/>
                      <w:marRight w:val="0"/>
                      <w:marTop w:val="0"/>
                      <w:marBottom w:val="0"/>
                      <w:divBdr>
                        <w:top w:val="none" w:sz="0" w:space="0" w:color="auto"/>
                        <w:left w:val="none" w:sz="0" w:space="0" w:color="auto"/>
                        <w:bottom w:val="none" w:sz="0" w:space="0" w:color="auto"/>
                        <w:right w:val="none" w:sz="0" w:space="0" w:color="auto"/>
                      </w:divBdr>
                    </w:div>
                    <w:div w:id="2115441410">
                      <w:marLeft w:val="0"/>
                      <w:marRight w:val="0"/>
                      <w:marTop w:val="0"/>
                      <w:marBottom w:val="0"/>
                      <w:divBdr>
                        <w:top w:val="none" w:sz="0" w:space="0" w:color="auto"/>
                        <w:left w:val="none" w:sz="0" w:space="0" w:color="auto"/>
                        <w:bottom w:val="none" w:sz="0" w:space="0" w:color="auto"/>
                        <w:right w:val="none" w:sz="0" w:space="0" w:color="auto"/>
                      </w:divBdr>
                    </w:div>
                    <w:div w:id="983238794">
                      <w:marLeft w:val="0"/>
                      <w:marRight w:val="0"/>
                      <w:marTop w:val="0"/>
                      <w:marBottom w:val="0"/>
                      <w:divBdr>
                        <w:top w:val="none" w:sz="0" w:space="0" w:color="auto"/>
                        <w:left w:val="none" w:sz="0" w:space="0" w:color="auto"/>
                        <w:bottom w:val="none" w:sz="0" w:space="0" w:color="auto"/>
                        <w:right w:val="none" w:sz="0" w:space="0" w:color="auto"/>
                      </w:divBdr>
                    </w:div>
                    <w:div w:id="606275945">
                      <w:marLeft w:val="0"/>
                      <w:marRight w:val="0"/>
                      <w:marTop w:val="0"/>
                      <w:marBottom w:val="0"/>
                      <w:divBdr>
                        <w:top w:val="none" w:sz="0" w:space="0" w:color="auto"/>
                        <w:left w:val="none" w:sz="0" w:space="0" w:color="auto"/>
                        <w:bottom w:val="none" w:sz="0" w:space="0" w:color="auto"/>
                        <w:right w:val="none" w:sz="0" w:space="0" w:color="auto"/>
                      </w:divBdr>
                    </w:div>
                    <w:div w:id="114910236">
                      <w:marLeft w:val="0"/>
                      <w:marRight w:val="0"/>
                      <w:marTop w:val="0"/>
                      <w:marBottom w:val="0"/>
                      <w:divBdr>
                        <w:top w:val="none" w:sz="0" w:space="0" w:color="auto"/>
                        <w:left w:val="none" w:sz="0" w:space="0" w:color="auto"/>
                        <w:bottom w:val="none" w:sz="0" w:space="0" w:color="auto"/>
                        <w:right w:val="none" w:sz="0" w:space="0" w:color="auto"/>
                      </w:divBdr>
                    </w:div>
                    <w:div w:id="671418866">
                      <w:marLeft w:val="0"/>
                      <w:marRight w:val="0"/>
                      <w:marTop w:val="0"/>
                      <w:marBottom w:val="0"/>
                      <w:divBdr>
                        <w:top w:val="none" w:sz="0" w:space="0" w:color="auto"/>
                        <w:left w:val="none" w:sz="0" w:space="0" w:color="auto"/>
                        <w:bottom w:val="none" w:sz="0" w:space="0" w:color="auto"/>
                        <w:right w:val="none" w:sz="0" w:space="0" w:color="auto"/>
                      </w:divBdr>
                    </w:div>
                    <w:div w:id="199822558">
                      <w:marLeft w:val="0"/>
                      <w:marRight w:val="0"/>
                      <w:marTop w:val="0"/>
                      <w:marBottom w:val="0"/>
                      <w:divBdr>
                        <w:top w:val="none" w:sz="0" w:space="0" w:color="auto"/>
                        <w:left w:val="none" w:sz="0" w:space="0" w:color="auto"/>
                        <w:bottom w:val="none" w:sz="0" w:space="0" w:color="auto"/>
                        <w:right w:val="none" w:sz="0" w:space="0" w:color="auto"/>
                      </w:divBdr>
                    </w:div>
                    <w:div w:id="631135707">
                      <w:marLeft w:val="0"/>
                      <w:marRight w:val="0"/>
                      <w:marTop w:val="0"/>
                      <w:marBottom w:val="0"/>
                      <w:divBdr>
                        <w:top w:val="none" w:sz="0" w:space="0" w:color="auto"/>
                        <w:left w:val="none" w:sz="0" w:space="0" w:color="auto"/>
                        <w:bottom w:val="none" w:sz="0" w:space="0" w:color="auto"/>
                        <w:right w:val="none" w:sz="0" w:space="0" w:color="auto"/>
                      </w:divBdr>
                    </w:div>
                    <w:div w:id="1077284568">
                      <w:marLeft w:val="0"/>
                      <w:marRight w:val="0"/>
                      <w:marTop w:val="0"/>
                      <w:marBottom w:val="0"/>
                      <w:divBdr>
                        <w:top w:val="none" w:sz="0" w:space="0" w:color="auto"/>
                        <w:left w:val="none" w:sz="0" w:space="0" w:color="auto"/>
                        <w:bottom w:val="none" w:sz="0" w:space="0" w:color="auto"/>
                        <w:right w:val="none" w:sz="0" w:space="0" w:color="auto"/>
                      </w:divBdr>
                    </w:div>
                    <w:div w:id="256448328">
                      <w:marLeft w:val="0"/>
                      <w:marRight w:val="0"/>
                      <w:marTop w:val="0"/>
                      <w:marBottom w:val="0"/>
                      <w:divBdr>
                        <w:top w:val="none" w:sz="0" w:space="0" w:color="auto"/>
                        <w:left w:val="none" w:sz="0" w:space="0" w:color="auto"/>
                        <w:bottom w:val="none" w:sz="0" w:space="0" w:color="auto"/>
                        <w:right w:val="none" w:sz="0" w:space="0" w:color="auto"/>
                      </w:divBdr>
                    </w:div>
                    <w:div w:id="955479795">
                      <w:marLeft w:val="0"/>
                      <w:marRight w:val="0"/>
                      <w:marTop w:val="0"/>
                      <w:marBottom w:val="0"/>
                      <w:divBdr>
                        <w:top w:val="none" w:sz="0" w:space="0" w:color="auto"/>
                        <w:left w:val="none" w:sz="0" w:space="0" w:color="auto"/>
                        <w:bottom w:val="none" w:sz="0" w:space="0" w:color="auto"/>
                        <w:right w:val="none" w:sz="0" w:space="0" w:color="auto"/>
                      </w:divBdr>
                    </w:div>
                    <w:div w:id="7204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352236">
      <w:bodyDiv w:val="1"/>
      <w:marLeft w:val="0"/>
      <w:marRight w:val="0"/>
      <w:marTop w:val="0"/>
      <w:marBottom w:val="0"/>
      <w:divBdr>
        <w:top w:val="none" w:sz="0" w:space="0" w:color="auto"/>
        <w:left w:val="none" w:sz="0" w:space="0" w:color="auto"/>
        <w:bottom w:val="none" w:sz="0" w:space="0" w:color="auto"/>
        <w:right w:val="none" w:sz="0" w:space="0" w:color="auto"/>
      </w:divBdr>
      <w:divsChild>
        <w:div w:id="1346400119">
          <w:marLeft w:val="0"/>
          <w:marRight w:val="0"/>
          <w:marTop w:val="0"/>
          <w:marBottom w:val="0"/>
          <w:divBdr>
            <w:top w:val="none" w:sz="0" w:space="0" w:color="auto"/>
            <w:left w:val="none" w:sz="0" w:space="0" w:color="auto"/>
            <w:bottom w:val="none" w:sz="0" w:space="0" w:color="auto"/>
            <w:right w:val="none" w:sz="0" w:space="0" w:color="auto"/>
          </w:divBdr>
          <w:divsChild>
            <w:div w:id="1356157559">
              <w:marLeft w:val="0"/>
              <w:marRight w:val="0"/>
              <w:marTop w:val="0"/>
              <w:marBottom w:val="0"/>
              <w:divBdr>
                <w:top w:val="none" w:sz="0" w:space="0" w:color="auto"/>
                <w:left w:val="none" w:sz="0" w:space="0" w:color="auto"/>
                <w:bottom w:val="none" w:sz="0" w:space="0" w:color="auto"/>
                <w:right w:val="none" w:sz="0" w:space="0" w:color="auto"/>
              </w:divBdr>
              <w:divsChild>
                <w:div w:id="2019772503">
                  <w:marLeft w:val="0"/>
                  <w:marRight w:val="0"/>
                  <w:marTop w:val="0"/>
                  <w:marBottom w:val="0"/>
                  <w:divBdr>
                    <w:top w:val="none" w:sz="0" w:space="0" w:color="auto"/>
                    <w:left w:val="none" w:sz="0" w:space="0" w:color="auto"/>
                    <w:bottom w:val="none" w:sz="0" w:space="0" w:color="auto"/>
                    <w:right w:val="none" w:sz="0" w:space="0" w:color="auto"/>
                  </w:divBdr>
                  <w:divsChild>
                    <w:div w:id="109669230">
                      <w:marLeft w:val="0"/>
                      <w:marRight w:val="0"/>
                      <w:marTop w:val="0"/>
                      <w:marBottom w:val="0"/>
                      <w:divBdr>
                        <w:top w:val="none" w:sz="0" w:space="0" w:color="auto"/>
                        <w:left w:val="none" w:sz="0" w:space="0" w:color="auto"/>
                        <w:bottom w:val="none" w:sz="0" w:space="0" w:color="auto"/>
                        <w:right w:val="none" w:sz="0" w:space="0" w:color="auto"/>
                      </w:divBdr>
                      <w:divsChild>
                        <w:div w:id="1849560182">
                          <w:marLeft w:val="0"/>
                          <w:marRight w:val="0"/>
                          <w:marTop w:val="0"/>
                          <w:marBottom w:val="0"/>
                          <w:divBdr>
                            <w:top w:val="none" w:sz="0" w:space="0" w:color="auto"/>
                            <w:left w:val="none" w:sz="0" w:space="0" w:color="auto"/>
                            <w:bottom w:val="none" w:sz="0" w:space="0" w:color="auto"/>
                            <w:right w:val="none" w:sz="0" w:space="0" w:color="auto"/>
                          </w:divBdr>
                          <w:divsChild>
                            <w:div w:id="108646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296136">
      <w:bodyDiv w:val="1"/>
      <w:marLeft w:val="0"/>
      <w:marRight w:val="0"/>
      <w:marTop w:val="0"/>
      <w:marBottom w:val="0"/>
      <w:divBdr>
        <w:top w:val="none" w:sz="0" w:space="0" w:color="auto"/>
        <w:left w:val="none" w:sz="0" w:space="0" w:color="auto"/>
        <w:bottom w:val="none" w:sz="0" w:space="0" w:color="auto"/>
        <w:right w:val="none" w:sz="0" w:space="0" w:color="auto"/>
      </w:divBdr>
      <w:divsChild>
        <w:div w:id="599486126">
          <w:marLeft w:val="0"/>
          <w:marRight w:val="0"/>
          <w:marTop w:val="0"/>
          <w:marBottom w:val="0"/>
          <w:divBdr>
            <w:top w:val="none" w:sz="0" w:space="0" w:color="auto"/>
            <w:left w:val="none" w:sz="0" w:space="0" w:color="auto"/>
            <w:bottom w:val="none" w:sz="0" w:space="0" w:color="auto"/>
            <w:right w:val="none" w:sz="0" w:space="0" w:color="auto"/>
          </w:divBdr>
        </w:div>
        <w:div w:id="1147941719">
          <w:marLeft w:val="0"/>
          <w:marRight w:val="0"/>
          <w:marTop w:val="0"/>
          <w:marBottom w:val="0"/>
          <w:divBdr>
            <w:top w:val="none" w:sz="0" w:space="0" w:color="auto"/>
            <w:left w:val="none" w:sz="0" w:space="0" w:color="auto"/>
            <w:bottom w:val="none" w:sz="0" w:space="0" w:color="auto"/>
            <w:right w:val="none" w:sz="0" w:space="0" w:color="auto"/>
          </w:divBdr>
        </w:div>
        <w:div w:id="720447420">
          <w:marLeft w:val="0"/>
          <w:marRight w:val="0"/>
          <w:marTop w:val="0"/>
          <w:marBottom w:val="0"/>
          <w:divBdr>
            <w:top w:val="none" w:sz="0" w:space="0" w:color="auto"/>
            <w:left w:val="none" w:sz="0" w:space="0" w:color="auto"/>
            <w:bottom w:val="none" w:sz="0" w:space="0" w:color="auto"/>
            <w:right w:val="none" w:sz="0" w:space="0" w:color="auto"/>
          </w:divBdr>
        </w:div>
        <w:div w:id="1959869246">
          <w:marLeft w:val="0"/>
          <w:marRight w:val="0"/>
          <w:marTop w:val="0"/>
          <w:marBottom w:val="0"/>
          <w:divBdr>
            <w:top w:val="none" w:sz="0" w:space="0" w:color="auto"/>
            <w:left w:val="none" w:sz="0" w:space="0" w:color="auto"/>
            <w:bottom w:val="none" w:sz="0" w:space="0" w:color="auto"/>
            <w:right w:val="none" w:sz="0" w:space="0" w:color="auto"/>
          </w:divBdr>
        </w:div>
        <w:div w:id="1584414577">
          <w:marLeft w:val="0"/>
          <w:marRight w:val="0"/>
          <w:marTop w:val="0"/>
          <w:marBottom w:val="0"/>
          <w:divBdr>
            <w:top w:val="none" w:sz="0" w:space="0" w:color="auto"/>
            <w:left w:val="none" w:sz="0" w:space="0" w:color="auto"/>
            <w:bottom w:val="none" w:sz="0" w:space="0" w:color="auto"/>
            <w:right w:val="none" w:sz="0" w:space="0" w:color="auto"/>
          </w:divBdr>
        </w:div>
        <w:div w:id="1775392927">
          <w:marLeft w:val="0"/>
          <w:marRight w:val="0"/>
          <w:marTop w:val="0"/>
          <w:marBottom w:val="0"/>
          <w:divBdr>
            <w:top w:val="none" w:sz="0" w:space="0" w:color="auto"/>
            <w:left w:val="none" w:sz="0" w:space="0" w:color="auto"/>
            <w:bottom w:val="none" w:sz="0" w:space="0" w:color="auto"/>
            <w:right w:val="none" w:sz="0" w:space="0" w:color="auto"/>
          </w:divBdr>
          <w:divsChild>
            <w:div w:id="1868057155">
              <w:marLeft w:val="0"/>
              <w:marRight w:val="0"/>
              <w:marTop w:val="0"/>
              <w:marBottom w:val="0"/>
              <w:divBdr>
                <w:top w:val="none" w:sz="0" w:space="0" w:color="auto"/>
                <w:left w:val="none" w:sz="0" w:space="0" w:color="auto"/>
                <w:bottom w:val="none" w:sz="0" w:space="0" w:color="auto"/>
                <w:right w:val="none" w:sz="0" w:space="0" w:color="auto"/>
              </w:divBdr>
            </w:div>
            <w:div w:id="2046900355">
              <w:marLeft w:val="0"/>
              <w:marRight w:val="0"/>
              <w:marTop w:val="0"/>
              <w:marBottom w:val="0"/>
              <w:divBdr>
                <w:top w:val="none" w:sz="0" w:space="0" w:color="auto"/>
                <w:left w:val="none" w:sz="0" w:space="0" w:color="auto"/>
                <w:bottom w:val="none" w:sz="0" w:space="0" w:color="auto"/>
                <w:right w:val="none" w:sz="0" w:space="0" w:color="auto"/>
              </w:divBdr>
            </w:div>
            <w:div w:id="622813206">
              <w:marLeft w:val="0"/>
              <w:marRight w:val="0"/>
              <w:marTop w:val="0"/>
              <w:marBottom w:val="0"/>
              <w:divBdr>
                <w:top w:val="none" w:sz="0" w:space="0" w:color="auto"/>
                <w:left w:val="none" w:sz="0" w:space="0" w:color="auto"/>
                <w:bottom w:val="none" w:sz="0" w:space="0" w:color="auto"/>
                <w:right w:val="none" w:sz="0" w:space="0" w:color="auto"/>
              </w:divBdr>
            </w:div>
            <w:div w:id="1535654741">
              <w:marLeft w:val="0"/>
              <w:marRight w:val="0"/>
              <w:marTop w:val="0"/>
              <w:marBottom w:val="0"/>
              <w:divBdr>
                <w:top w:val="none" w:sz="0" w:space="0" w:color="auto"/>
                <w:left w:val="none" w:sz="0" w:space="0" w:color="auto"/>
                <w:bottom w:val="none" w:sz="0" w:space="0" w:color="auto"/>
                <w:right w:val="none" w:sz="0" w:space="0" w:color="auto"/>
              </w:divBdr>
            </w:div>
            <w:div w:id="1423843231">
              <w:marLeft w:val="0"/>
              <w:marRight w:val="0"/>
              <w:marTop w:val="0"/>
              <w:marBottom w:val="0"/>
              <w:divBdr>
                <w:top w:val="none" w:sz="0" w:space="0" w:color="auto"/>
                <w:left w:val="none" w:sz="0" w:space="0" w:color="auto"/>
                <w:bottom w:val="none" w:sz="0" w:space="0" w:color="auto"/>
                <w:right w:val="none" w:sz="0" w:space="0" w:color="auto"/>
              </w:divBdr>
            </w:div>
            <w:div w:id="877934188">
              <w:marLeft w:val="0"/>
              <w:marRight w:val="0"/>
              <w:marTop w:val="0"/>
              <w:marBottom w:val="0"/>
              <w:divBdr>
                <w:top w:val="none" w:sz="0" w:space="0" w:color="auto"/>
                <w:left w:val="none" w:sz="0" w:space="0" w:color="auto"/>
                <w:bottom w:val="none" w:sz="0" w:space="0" w:color="auto"/>
                <w:right w:val="none" w:sz="0" w:space="0" w:color="auto"/>
              </w:divBdr>
            </w:div>
            <w:div w:id="1648974771">
              <w:marLeft w:val="0"/>
              <w:marRight w:val="0"/>
              <w:marTop w:val="0"/>
              <w:marBottom w:val="0"/>
              <w:divBdr>
                <w:top w:val="none" w:sz="0" w:space="0" w:color="auto"/>
                <w:left w:val="none" w:sz="0" w:space="0" w:color="auto"/>
                <w:bottom w:val="none" w:sz="0" w:space="0" w:color="auto"/>
                <w:right w:val="none" w:sz="0" w:space="0" w:color="auto"/>
              </w:divBdr>
            </w:div>
            <w:div w:id="148135623">
              <w:marLeft w:val="0"/>
              <w:marRight w:val="0"/>
              <w:marTop w:val="0"/>
              <w:marBottom w:val="0"/>
              <w:divBdr>
                <w:top w:val="none" w:sz="0" w:space="0" w:color="auto"/>
                <w:left w:val="none" w:sz="0" w:space="0" w:color="auto"/>
                <w:bottom w:val="none" w:sz="0" w:space="0" w:color="auto"/>
                <w:right w:val="none" w:sz="0" w:space="0" w:color="auto"/>
              </w:divBdr>
            </w:div>
            <w:div w:id="676619271">
              <w:marLeft w:val="0"/>
              <w:marRight w:val="0"/>
              <w:marTop w:val="0"/>
              <w:marBottom w:val="0"/>
              <w:divBdr>
                <w:top w:val="none" w:sz="0" w:space="0" w:color="auto"/>
                <w:left w:val="none" w:sz="0" w:space="0" w:color="auto"/>
                <w:bottom w:val="none" w:sz="0" w:space="0" w:color="auto"/>
                <w:right w:val="none" w:sz="0" w:space="0" w:color="auto"/>
              </w:divBdr>
            </w:div>
            <w:div w:id="26226405">
              <w:marLeft w:val="0"/>
              <w:marRight w:val="0"/>
              <w:marTop w:val="0"/>
              <w:marBottom w:val="0"/>
              <w:divBdr>
                <w:top w:val="none" w:sz="0" w:space="0" w:color="auto"/>
                <w:left w:val="none" w:sz="0" w:space="0" w:color="auto"/>
                <w:bottom w:val="none" w:sz="0" w:space="0" w:color="auto"/>
                <w:right w:val="none" w:sz="0" w:space="0" w:color="auto"/>
              </w:divBdr>
            </w:div>
            <w:div w:id="567035230">
              <w:marLeft w:val="0"/>
              <w:marRight w:val="0"/>
              <w:marTop w:val="0"/>
              <w:marBottom w:val="0"/>
              <w:divBdr>
                <w:top w:val="none" w:sz="0" w:space="0" w:color="auto"/>
                <w:left w:val="none" w:sz="0" w:space="0" w:color="auto"/>
                <w:bottom w:val="none" w:sz="0" w:space="0" w:color="auto"/>
                <w:right w:val="none" w:sz="0" w:space="0" w:color="auto"/>
              </w:divBdr>
            </w:div>
            <w:div w:id="1237545453">
              <w:marLeft w:val="0"/>
              <w:marRight w:val="0"/>
              <w:marTop w:val="0"/>
              <w:marBottom w:val="0"/>
              <w:divBdr>
                <w:top w:val="none" w:sz="0" w:space="0" w:color="auto"/>
                <w:left w:val="none" w:sz="0" w:space="0" w:color="auto"/>
                <w:bottom w:val="none" w:sz="0" w:space="0" w:color="auto"/>
                <w:right w:val="none" w:sz="0" w:space="0" w:color="auto"/>
              </w:divBdr>
            </w:div>
            <w:div w:id="1237591466">
              <w:marLeft w:val="0"/>
              <w:marRight w:val="0"/>
              <w:marTop w:val="0"/>
              <w:marBottom w:val="0"/>
              <w:divBdr>
                <w:top w:val="none" w:sz="0" w:space="0" w:color="auto"/>
                <w:left w:val="none" w:sz="0" w:space="0" w:color="auto"/>
                <w:bottom w:val="none" w:sz="0" w:space="0" w:color="auto"/>
                <w:right w:val="none" w:sz="0" w:space="0" w:color="auto"/>
              </w:divBdr>
            </w:div>
            <w:div w:id="186606154">
              <w:marLeft w:val="0"/>
              <w:marRight w:val="0"/>
              <w:marTop w:val="0"/>
              <w:marBottom w:val="0"/>
              <w:divBdr>
                <w:top w:val="none" w:sz="0" w:space="0" w:color="auto"/>
                <w:left w:val="none" w:sz="0" w:space="0" w:color="auto"/>
                <w:bottom w:val="none" w:sz="0" w:space="0" w:color="auto"/>
                <w:right w:val="none" w:sz="0" w:space="0" w:color="auto"/>
              </w:divBdr>
            </w:div>
            <w:div w:id="1634673648">
              <w:marLeft w:val="0"/>
              <w:marRight w:val="0"/>
              <w:marTop w:val="0"/>
              <w:marBottom w:val="0"/>
              <w:divBdr>
                <w:top w:val="none" w:sz="0" w:space="0" w:color="auto"/>
                <w:left w:val="none" w:sz="0" w:space="0" w:color="auto"/>
                <w:bottom w:val="none" w:sz="0" w:space="0" w:color="auto"/>
                <w:right w:val="none" w:sz="0" w:space="0" w:color="auto"/>
              </w:divBdr>
            </w:div>
            <w:div w:id="900361950">
              <w:marLeft w:val="0"/>
              <w:marRight w:val="0"/>
              <w:marTop w:val="0"/>
              <w:marBottom w:val="0"/>
              <w:divBdr>
                <w:top w:val="none" w:sz="0" w:space="0" w:color="auto"/>
                <w:left w:val="none" w:sz="0" w:space="0" w:color="auto"/>
                <w:bottom w:val="none" w:sz="0" w:space="0" w:color="auto"/>
                <w:right w:val="none" w:sz="0" w:space="0" w:color="auto"/>
              </w:divBdr>
            </w:div>
            <w:div w:id="1967349082">
              <w:marLeft w:val="0"/>
              <w:marRight w:val="0"/>
              <w:marTop w:val="0"/>
              <w:marBottom w:val="0"/>
              <w:divBdr>
                <w:top w:val="none" w:sz="0" w:space="0" w:color="auto"/>
                <w:left w:val="none" w:sz="0" w:space="0" w:color="auto"/>
                <w:bottom w:val="none" w:sz="0" w:space="0" w:color="auto"/>
                <w:right w:val="none" w:sz="0" w:space="0" w:color="auto"/>
              </w:divBdr>
            </w:div>
            <w:div w:id="1766923263">
              <w:marLeft w:val="0"/>
              <w:marRight w:val="0"/>
              <w:marTop w:val="0"/>
              <w:marBottom w:val="0"/>
              <w:divBdr>
                <w:top w:val="none" w:sz="0" w:space="0" w:color="auto"/>
                <w:left w:val="none" w:sz="0" w:space="0" w:color="auto"/>
                <w:bottom w:val="none" w:sz="0" w:space="0" w:color="auto"/>
                <w:right w:val="none" w:sz="0" w:space="0" w:color="auto"/>
              </w:divBdr>
            </w:div>
            <w:div w:id="378673025">
              <w:marLeft w:val="0"/>
              <w:marRight w:val="0"/>
              <w:marTop w:val="0"/>
              <w:marBottom w:val="0"/>
              <w:divBdr>
                <w:top w:val="none" w:sz="0" w:space="0" w:color="auto"/>
                <w:left w:val="none" w:sz="0" w:space="0" w:color="auto"/>
                <w:bottom w:val="none" w:sz="0" w:space="0" w:color="auto"/>
                <w:right w:val="none" w:sz="0" w:space="0" w:color="auto"/>
              </w:divBdr>
            </w:div>
            <w:div w:id="1171484670">
              <w:marLeft w:val="0"/>
              <w:marRight w:val="0"/>
              <w:marTop w:val="0"/>
              <w:marBottom w:val="0"/>
              <w:divBdr>
                <w:top w:val="none" w:sz="0" w:space="0" w:color="auto"/>
                <w:left w:val="none" w:sz="0" w:space="0" w:color="auto"/>
                <w:bottom w:val="none" w:sz="0" w:space="0" w:color="auto"/>
                <w:right w:val="none" w:sz="0" w:space="0" w:color="auto"/>
              </w:divBdr>
            </w:div>
            <w:div w:id="2059544497">
              <w:marLeft w:val="0"/>
              <w:marRight w:val="0"/>
              <w:marTop w:val="0"/>
              <w:marBottom w:val="0"/>
              <w:divBdr>
                <w:top w:val="none" w:sz="0" w:space="0" w:color="auto"/>
                <w:left w:val="none" w:sz="0" w:space="0" w:color="auto"/>
                <w:bottom w:val="none" w:sz="0" w:space="0" w:color="auto"/>
                <w:right w:val="none" w:sz="0" w:space="0" w:color="auto"/>
              </w:divBdr>
            </w:div>
            <w:div w:id="888304188">
              <w:marLeft w:val="0"/>
              <w:marRight w:val="0"/>
              <w:marTop w:val="0"/>
              <w:marBottom w:val="0"/>
              <w:divBdr>
                <w:top w:val="none" w:sz="0" w:space="0" w:color="auto"/>
                <w:left w:val="none" w:sz="0" w:space="0" w:color="auto"/>
                <w:bottom w:val="none" w:sz="0" w:space="0" w:color="auto"/>
                <w:right w:val="none" w:sz="0" w:space="0" w:color="auto"/>
              </w:divBdr>
            </w:div>
            <w:div w:id="305210443">
              <w:marLeft w:val="0"/>
              <w:marRight w:val="0"/>
              <w:marTop w:val="0"/>
              <w:marBottom w:val="0"/>
              <w:divBdr>
                <w:top w:val="none" w:sz="0" w:space="0" w:color="auto"/>
                <w:left w:val="none" w:sz="0" w:space="0" w:color="auto"/>
                <w:bottom w:val="none" w:sz="0" w:space="0" w:color="auto"/>
                <w:right w:val="none" w:sz="0" w:space="0" w:color="auto"/>
              </w:divBdr>
            </w:div>
            <w:div w:id="1578200811">
              <w:marLeft w:val="0"/>
              <w:marRight w:val="0"/>
              <w:marTop w:val="0"/>
              <w:marBottom w:val="0"/>
              <w:divBdr>
                <w:top w:val="none" w:sz="0" w:space="0" w:color="auto"/>
                <w:left w:val="none" w:sz="0" w:space="0" w:color="auto"/>
                <w:bottom w:val="none" w:sz="0" w:space="0" w:color="auto"/>
                <w:right w:val="none" w:sz="0" w:space="0" w:color="auto"/>
              </w:divBdr>
            </w:div>
            <w:div w:id="1551569545">
              <w:marLeft w:val="0"/>
              <w:marRight w:val="0"/>
              <w:marTop w:val="0"/>
              <w:marBottom w:val="0"/>
              <w:divBdr>
                <w:top w:val="none" w:sz="0" w:space="0" w:color="auto"/>
                <w:left w:val="none" w:sz="0" w:space="0" w:color="auto"/>
                <w:bottom w:val="none" w:sz="0" w:space="0" w:color="auto"/>
                <w:right w:val="none" w:sz="0" w:space="0" w:color="auto"/>
              </w:divBdr>
            </w:div>
            <w:div w:id="562836421">
              <w:marLeft w:val="0"/>
              <w:marRight w:val="0"/>
              <w:marTop w:val="0"/>
              <w:marBottom w:val="0"/>
              <w:divBdr>
                <w:top w:val="none" w:sz="0" w:space="0" w:color="auto"/>
                <w:left w:val="none" w:sz="0" w:space="0" w:color="auto"/>
                <w:bottom w:val="none" w:sz="0" w:space="0" w:color="auto"/>
                <w:right w:val="none" w:sz="0" w:space="0" w:color="auto"/>
              </w:divBdr>
            </w:div>
            <w:div w:id="331299759">
              <w:marLeft w:val="0"/>
              <w:marRight w:val="0"/>
              <w:marTop w:val="0"/>
              <w:marBottom w:val="0"/>
              <w:divBdr>
                <w:top w:val="none" w:sz="0" w:space="0" w:color="auto"/>
                <w:left w:val="none" w:sz="0" w:space="0" w:color="auto"/>
                <w:bottom w:val="none" w:sz="0" w:space="0" w:color="auto"/>
                <w:right w:val="none" w:sz="0" w:space="0" w:color="auto"/>
              </w:divBdr>
            </w:div>
            <w:div w:id="1421022187">
              <w:marLeft w:val="0"/>
              <w:marRight w:val="0"/>
              <w:marTop w:val="0"/>
              <w:marBottom w:val="0"/>
              <w:divBdr>
                <w:top w:val="none" w:sz="0" w:space="0" w:color="auto"/>
                <w:left w:val="none" w:sz="0" w:space="0" w:color="auto"/>
                <w:bottom w:val="none" w:sz="0" w:space="0" w:color="auto"/>
                <w:right w:val="none" w:sz="0" w:space="0" w:color="auto"/>
              </w:divBdr>
            </w:div>
            <w:div w:id="570702184">
              <w:marLeft w:val="0"/>
              <w:marRight w:val="0"/>
              <w:marTop w:val="0"/>
              <w:marBottom w:val="0"/>
              <w:divBdr>
                <w:top w:val="none" w:sz="0" w:space="0" w:color="auto"/>
                <w:left w:val="none" w:sz="0" w:space="0" w:color="auto"/>
                <w:bottom w:val="none" w:sz="0" w:space="0" w:color="auto"/>
                <w:right w:val="none" w:sz="0" w:space="0" w:color="auto"/>
              </w:divBdr>
            </w:div>
            <w:div w:id="1851019951">
              <w:marLeft w:val="0"/>
              <w:marRight w:val="0"/>
              <w:marTop w:val="0"/>
              <w:marBottom w:val="0"/>
              <w:divBdr>
                <w:top w:val="none" w:sz="0" w:space="0" w:color="auto"/>
                <w:left w:val="none" w:sz="0" w:space="0" w:color="auto"/>
                <w:bottom w:val="none" w:sz="0" w:space="0" w:color="auto"/>
                <w:right w:val="none" w:sz="0" w:space="0" w:color="auto"/>
              </w:divBdr>
            </w:div>
            <w:div w:id="358166254">
              <w:marLeft w:val="0"/>
              <w:marRight w:val="0"/>
              <w:marTop w:val="0"/>
              <w:marBottom w:val="0"/>
              <w:divBdr>
                <w:top w:val="none" w:sz="0" w:space="0" w:color="auto"/>
                <w:left w:val="none" w:sz="0" w:space="0" w:color="auto"/>
                <w:bottom w:val="none" w:sz="0" w:space="0" w:color="auto"/>
                <w:right w:val="none" w:sz="0" w:space="0" w:color="auto"/>
              </w:divBdr>
            </w:div>
            <w:div w:id="128909533">
              <w:marLeft w:val="0"/>
              <w:marRight w:val="0"/>
              <w:marTop w:val="0"/>
              <w:marBottom w:val="0"/>
              <w:divBdr>
                <w:top w:val="none" w:sz="0" w:space="0" w:color="auto"/>
                <w:left w:val="none" w:sz="0" w:space="0" w:color="auto"/>
                <w:bottom w:val="none" w:sz="0" w:space="0" w:color="auto"/>
                <w:right w:val="none" w:sz="0" w:space="0" w:color="auto"/>
              </w:divBdr>
            </w:div>
            <w:div w:id="586118626">
              <w:marLeft w:val="0"/>
              <w:marRight w:val="0"/>
              <w:marTop w:val="0"/>
              <w:marBottom w:val="0"/>
              <w:divBdr>
                <w:top w:val="none" w:sz="0" w:space="0" w:color="auto"/>
                <w:left w:val="none" w:sz="0" w:space="0" w:color="auto"/>
                <w:bottom w:val="none" w:sz="0" w:space="0" w:color="auto"/>
                <w:right w:val="none" w:sz="0" w:space="0" w:color="auto"/>
              </w:divBdr>
            </w:div>
            <w:div w:id="86002952">
              <w:marLeft w:val="0"/>
              <w:marRight w:val="0"/>
              <w:marTop w:val="0"/>
              <w:marBottom w:val="0"/>
              <w:divBdr>
                <w:top w:val="none" w:sz="0" w:space="0" w:color="auto"/>
                <w:left w:val="none" w:sz="0" w:space="0" w:color="auto"/>
                <w:bottom w:val="none" w:sz="0" w:space="0" w:color="auto"/>
                <w:right w:val="none" w:sz="0" w:space="0" w:color="auto"/>
              </w:divBdr>
            </w:div>
            <w:div w:id="961425108">
              <w:marLeft w:val="0"/>
              <w:marRight w:val="0"/>
              <w:marTop w:val="0"/>
              <w:marBottom w:val="0"/>
              <w:divBdr>
                <w:top w:val="none" w:sz="0" w:space="0" w:color="auto"/>
                <w:left w:val="none" w:sz="0" w:space="0" w:color="auto"/>
                <w:bottom w:val="none" w:sz="0" w:space="0" w:color="auto"/>
                <w:right w:val="none" w:sz="0" w:space="0" w:color="auto"/>
              </w:divBdr>
            </w:div>
            <w:div w:id="49773035">
              <w:marLeft w:val="0"/>
              <w:marRight w:val="0"/>
              <w:marTop w:val="0"/>
              <w:marBottom w:val="0"/>
              <w:divBdr>
                <w:top w:val="none" w:sz="0" w:space="0" w:color="auto"/>
                <w:left w:val="none" w:sz="0" w:space="0" w:color="auto"/>
                <w:bottom w:val="none" w:sz="0" w:space="0" w:color="auto"/>
                <w:right w:val="none" w:sz="0" w:space="0" w:color="auto"/>
              </w:divBdr>
            </w:div>
            <w:div w:id="1593395341">
              <w:marLeft w:val="0"/>
              <w:marRight w:val="0"/>
              <w:marTop w:val="0"/>
              <w:marBottom w:val="0"/>
              <w:divBdr>
                <w:top w:val="none" w:sz="0" w:space="0" w:color="auto"/>
                <w:left w:val="none" w:sz="0" w:space="0" w:color="auto"/>
                <w:bottom w:val="none" w:sz="0" w:space="0" w:color="auto"/>
                <w:right w:val="none" w:sz="0" w:space="0" w:color="auto"/>
              </w:divBdr>
            </w:div>
            <w:div w:id="1891921748">
              <w:marLeft w:val="0"/>
              <w:marRight w:val="0"/>
              <w:marTop w:val="0"/>
              <w:marBottom w:val="0"/>
              <w:divBdr>
                <w:top w:val="none" w:sz="0" w:space="0" w:color="auto"/>
                <w:left w:val="none" w:sz="0" w:space="0" w:color="auto"/>
                <w:bottom w:val="none" w:sz="0" w:space="0" w:color="auto"/>
                <w:right w:val="none" w:sz="0" w:space="0" w:color="auto"/>
              </w:divBdr>
            </w:div>
            <w:div w:id="171333604">
              <w:marLeft w:val="0"/>
              <w:marRight w:val="0"/>
              <w:marTop w:val="0"/>
              <w:marBottom w:val="0"/>
              <w:divBdr>
                <w:top w:val="none" w:sz="0" w:space="0" w:color="auto"/>
                <w:left w:val="none" w:sz="0" w:space="0" w:color="auto"/>
                <w:bottom w:val="none" w:sz="0" w:space="0" w:color="auto"/>
                <w:right w:val="none" w:sz="0" w:space="0" w:color="auto"/>
              </w:divBdr>
            </w:div>
            <w:div w:id="1885870374">
              <w:marLeft w:val="0"/>
              <w:marRight w:val="0"/>
              <w:marTop w:val="0"/>
              <w:marBottom w:val="0"/>
              <w:divBdr>
                <w:top w:val="none" w:sz="0" w:space="0" w:color="auto"/>
                <w:left w:val="none" w:sz="0" w:space="0" w:color="auto"/>
                <w:bottom w:val="none" w:sz="0" w:space="0" w:color="auto"/>
                <w:right w:val="none" w:sz="0" w:space="0" w:color="auto"/>
              </w:divBdr>
            </w:div>
            <w:div w:id="1238056079">
              <w:marLeft w:val="0"/>
              <w:marRight w:val="0"/>
              <w:marTop w:val="0"/>
              <w:marBottom w:val="0"/>
              <w:divBdr>
                <w:top w:val="none" w:sz="0" w:space="0" w:color="auto"/>
                <w:left w:val="none" w:sz="0" w:space="0" w:color="auto"/>
                <w:bottom w:val="none" w:sz="0" w:space="0" w:color="auto"/>
                <w:right w:val="none" w:sz="0" w:space="0" w:color="auto"/>
              </w:divBdr>
            </w:div>
            <w:div w:id="1619213831">
              <w:marLeft w:val="0"/>
              <w:marRight w:val="0"/>
              <w:marTop w:val="0"/>
              <w:marBottom w:val="0"/>
              <w:divBdr>
                <w:top w:val="none" w:sz="0" w:space="0" w:color="auto"/>
                <w:left w:val="none" w:sz="0" w:space="0" w:color="auto"/>
                <w:bottom w:val="none" w:sz="0" w:space="0" w:color="auto"/>
                <w:right w:val="none" w:sz="0" w:space="0" w:color="auto"/>
              </w:divBdr>
            </w:div>
            <w:div w:id="830944631">
              <w:marLeft w:val="0"/>
              <w:marRight w:val="0"/>
              <w:marTop w:val="0"/>
              <w:marBottom w:val="0"/>
              <w:divBdr>
                <w:top w:val="none" w:sz="0" w:space="0" w:color="auto"/>
                <w:left w:val="none" w:sz="0" w:space="0" w:color="auto"/>
                <w:bottom w:val="none" w:sz="0" w:space="0" w:color="auto"/>
                <w:right w:val="none" w:sz="0" w:space="0" w:color="auto"/>
              </w:divBdr>
            </w:div>
            <w:div w:id="800422896">
              <w:marLeft w:val="0"/>
              <w:marRight w:val="0"/>
              <w:marTop w:val="0"/>
              <w:marBottom w:val="0"/>
              <w:divBdr>
                <w:top w:val="none" w:sz="0" w:space="0" w:color="auto"/>
                <w:left w:val="none" w:sz="0" w:space="0" w:color="auto"/>
                <w:bottom w:val="none" w:sz="0" w:space="0" w:color="auto"/>
                <w:right w:val="none" w:sz="0" w:space="0" w:color="auto"/>
              </w:divBdr>
            </w:div>
            <w:div w:id="1167478359">
              <w:marLeft w:val="0"/>
              <w:marRight w:val="0"/>
              <w:marTop w:val="0"/>
              <w:marBottom w:val="0"/>
              <w:divBdr>
                <w:top w:val="none" w:sz="0" w:space="0" w:color="auto"/>
                <w:left w:val="none" w:sz="0" w:space="0" w:color="auto"/>
                <w:bottom w:val="none" w:sz="0" w:space="0" w:color="auto"/>
                <w:right w:val="none" w:sz="0" w:space="0" w:color="auto"/>
              </w:divBdr>
            </w:div>
            <w:div w:id="257757356">
              <w:marLeft w:val="0"/>
              <w:marRight w:val="0"/>
              <w:marTop w:val="0"/>
              <w:marBottom w:val="0"/>
              <w:divBdr>
                <w:top w:val="none" w:sz="0" w:space="0" w:color="auto"/>
                <w:left w:val="none" w:sz="0" w:space="0" w:color="auto"/>
                <w:bottom w:val="none" w:sz="0" w:space="0" w:color="auto"/>
                <w:right w:val="none" w:sz="0" w:space="0" w:color="auto"/>
              </w:divBdr>
            </w:div>
            <w:div w:id="277178047">
              <w:marLeft w:val="0"/>
              <w:marRight w:val="0"/>
              <w:marTop w:val="0"/>
              <w:marBottom w:val="0"/>
              <w:divBdr>
                <w:top w:val="none" w:sz="0" w:space="0" w:color="auto"/>
                <w:left w:val="none" w:sz="0" w:space="0" w:color="auto"/>
                <w:bottom w:val="none" w:sz="0" w:space="0" w:color="auto"/>
                <w:right w:val="none" w:sz="0" w:space="0" w:color="auto"/>
              </w:divBdr>
            </w:div>
            <w:div w:id="1696810431">
              <w:marLeft w:val="0"/>
              <w:marRight w:val="0"/>
              <w:marTop w:val="0"/>
              <w:marBottom w:val="0"/>
              <w:divBdr>
                <w:top w:val="none" w:sz="0" w:space="0" w:color="auto"/>
                <w:left w:val="none" w:sz="0" w:space="0" w:color="auto"/>
                <w:bottom w:val="none" w:sz="0" w:space="0" w:color="auto"/>
                <w:right w:val="none" w:sz="0" w:space="0" w:color="auto"/>
              </w:divBdr>
            </w:div>
            <w:div w:id="1553038529">
              <w:marLeft w:val="0"/>
              <w:marRight w:val="0"/>
              <w:marTop w:val="0"/>
              <w:marBottom w:val="0"/>
              <w:divBdr>
                <w:top w:val="none" w:sz="0" w:space="0" w:color="auto"/>
                <w:left w:val="none" w:sz="0" w:space="0" w:color="auto"/>
                <w:bottom w:val="none" w:sz="0" w:space="0" w:color="auto"/>
                <w:right w:val="none" w:sz="0" w:space="0" w:color="auto"/>
              </w:divBdr>
            </w:div>
            <w:div w:id="702874641">
              <w:marLeft w:val="0"/>
              <w:marRight w:val="0"/>
              <w:marTop w:val="0"/>
              <w:marBottom w:val="0"/>
              <w:divBdr>
                <w:top w:val="none" w:sz="0" w:space="0" w:color="auto"/>
                <w:left w:val="none" w:sz="0" w:space="0" w:color="auto"/>
                <w:bottom w:val="none" w:sz="0" w:space="0" w:color="auto"/>
                <w:right w:val="none" w:sz="0" w:space="0" w:color="auto"/>
              </w:divBdr>
            </w:div>
            <w:div w:id="221598086">
              <w:marLeft w:val="0"/>
              <w:marRight w:val="0"/>
              <w:marTop w:val="0"/>
              <w:marBottom w:val="0"/>
              <w:divBdr>
                <w:top w:val="none" w:sz="0" w:space="0" w:color="auto"/>
                <w:left w:val="none" w:sz="0" w:space="0" w:color="auto"/>
                <w:bottom w:val="none" w:sz="0" w:space="0" w:color="auto"/>
                <w:right w:val="none" w:sz="0" w:space="0" w:color="auto"/>
              </w:divBdr>
            </w:div>
            <w:div w:id="665596225">
              <w:marLeft w:val="0"/>
              <w:marRight w:val="0"/>
              <w:marTop w:val="0"/>
              <w:marBottom w:val="0"/>
              <w:divBdr>
                <w:top w:val="none" w:sz="0" w:space="0" w:color="auto"/>
                <w:left w:val="none" w:sz="0" w:space="0" w:color="auto"/>
                <w:bottom w:val="none" w:sz="0" w:space="0" w:color="auto"/>
                <w:right w:val="none" w:sz="0" w:space="0" w:color="auto"/>
              </w:divBdr>
            </w:div>
            <w:div w:id="517936338">
              <w:marLeft w:val="0"/>
              <w:marRight w:val="0"/>
              <w:marTop w:val="0"/>
              <w:marBottom w:val="0"/>
              <w:divBdr>
                <w:top w:val="none" w:sz="0" w:space="0" w:color="auto"/>
                <w:left w:val="none" w:sz="0" w:space="0" w:color="auto"/>
                <w:bottom w:val="none" w:sz="0" w:space="0" w:color="auto"/>
                <w:right w:val="none" w:sz="0" w:space="0" w:color="auto"/>
              </w:divBdr>
            </w:div>
            <w:div w:id="1085610818">
              <w:marLeft w:val="0"/>
              <w:marRight w:val="0"/>
              <w:marTop w:val="0"/>
              <w:marBottom w:val="0"/>
              <w:divBdr>
                <w:top w:val="none" w:sz="0" w:space="0" w:color="auto"/>
                <w:left w:val="none" w:sz="0" w:space="0" w:color="auto"/>
                <w:bottom w:val="none" w:sz="0" w:space="0" w:color="auto"/>
                <w:right w:val="none" w:sz="0" w:space="0" w:color="auto"/>
              </w:divBdr>
            </w:div>
            <w:div w:id="951669428">
              <w:marLeft w:val="0"/>
              <w:marRight w:val="0"/>
              <w:marTop w:val="0"/>
              <w:marBottom w:val="0"/>
              <w:divBdr>
                <w:top w:val="none" w:sz="0" w:space="0" w:color="auto"/>
                <w:left w:val="none" w:sz="0" w:space="0" w:color="auto"/>
                <w:bottom w:val="none" w:sz="0" w:space="0" w:color="auto"/>
                <w:right w:val="none" w:sz="0" w:space="0" w:color="auto"/>
              </w:divBdr>
            </w:div>
            <w:div w:id="1640183297">
              <w:marLeft w:val="0"/>
              <w:marRight w:val="0"/>
              <w:marTop w:val="0"/>
              <w:marBottom w:val="0"/>
              <w:divBdr>
                <w:top w:val="none" w:sz="0" w:space="0" w:color="auto"/>
                <w:left w:val="none" w:sz="0" w:space="0" w:color="auto"/>
                <w:bottom w:val="none" w:sz="0" w:space="0" w:color="auto"/>
                <w:right w:val="none" w:sz="0" w:space="0" w:color="auto"/>
              </w:divBdr>
            </w:div>
            <w:div w:id="1743673528">
              <w:marLeft w:val="0"/>
              <w:marRight w:val="0"/>
              <w:marTop w:val="0"/>
              <w:marBottom w:val="0"/>
              <w:divBdr>
                <w:top w:val="none" w:sz="0" w:space="0" w:color="auto"/>
                <w:left w:val="none" w:sz="0" w:space="0" w:color="auto"/>
                <w:bottom w:val="none" w:sz="0" w:space="0" w:color="auto"/>
                <w:right w:val="none" w:sz="0" w:space="0" w:color="auto"/>
              </w:divBdr>
            </w:div>
            <w:div w:id="802502155">
              <w:marLeft w:val="0"/>
              <w:marRight w:val="0"/>
              <w:marTop w:val="0"/>
              <w:marBottom w:val="0"/>
              <w:divBdr>
                <w:top w:val="none" w:sz="0" w:space="0" w:color="auto"/>
                <w:left w:val="none" w:sz="0" w:space="0" w:color="auto"/>
                <w:bottom w:val="none" w:sz="0" w:space="0" w:color="auto"/>
                <w:right w:val="none" w:sz="0" w:space="0" w:color="auto"/>
              </w:divBdr>
            </w:div>
            <w:div w:id="1767340286">
              <w:marLeft w:val="0"/>
              <w:marRight w:val="0"/>
              <w:marTop w:val="0"/>
              <w:marBottom w:val="0"/>
              <w:divBdr>
                <w:top w:val="none" w:sz="0" w:space="0" w:color="auto"/>
                <w:left w:val="none" w:sz="0" w:space="0" w:color="auto"/>
                <w:bottom w:val="none" w:sz="0" w:space="0" w:color="auto"/>
                <w:right w:val="none" w:sz="0" w:space="0" w:color="auto"/>
              </w:divBdr>
            </w:div>
            <w:div w:id="1200623586">
              <w:marLeft w:val="0"/>
              <w:marRight w:val="0"/>
              <w:marTop w:val="0"/>
              <w:marBottom w:val="0"/>
              <w:divBdr>
                <w:top w:val="none" w:sz="0" w:space="0" w:color="auto"/>
                <w:left w:val="none" w:sz="0" w:space="0" w:color="auto"/>
                <w:bottom w:val="none" w:sz="0" w:space="0" w:color="auto"/>
                <w:right w:val="none" w:sz="0" w:space="0" w:color="auto"/>
              </w:divBdr>
            </w:div>
            <w:div w:id="1373530853">
              <w:marLeft w:val="0"/>
              <w:marRight w:val="0"/>
              <w:marTop w:val="0"/>
              <w:marBottom w:val="0"/>
              <w:divBdr>
                <w:top w:val="none" w:sz="0" w:space="0" w:color="auto"/>
                <w:left w:val="none" w:sz="0" w:space="0" w:color="auto"/>
                <w:bottom w:val="none" w:sz="0" w:space="0" w:color="auto"/>
                <w:right w:val="none" w:sz="0" w:space="0" w:color="auto"/>
              </w:divBdr>
            </w:div>
            <w:div w:id="89357819">
              <w:marLeft w:val="0"/>
              <w:marRight w:val="0"/>
              <w:marTop w:val="0"/>
              <w:marBottom w:val="0"/>
              <w:divBdr>
                <w:top w:val="none" w:sz="0" w:space="0" w:color="auto"/>
                <w:left w:val="none" w:sz="0" w:space="0" w:color="auto"/>
                <w:bottom w:val="none" w:sz="0" w:space="0" w:color="auto"/>
                <w:right w:val="none" w:sz="0" w:space="0" w:color="auto"/>
              </w:divBdr>
            </w:div>
            <w:div w:id="597371902">
              <w:marLeft w:val="0"/>
              <w:marRight w:val="0"/>
              <w:marTop w:val="0"/>
              <w:marBottom w:val="0"/>
              <w:divBdr>
                <w:top w:val="none" w:sz="0" w:space="0" w:color="auto"/>
                <w:left w:val="none" w:sz="0" w:space="0" w:color="auto"/>
                <w:bottom w:val="none" w:sz="0" w:space="0" w:color="auto"/>
                <w:right w:val="none" w:sz="0" w:space="0" w:color="auto"/>
              </w:divBdr>
            </w:div>
            <w:div w:id="1334525953">
              <w:marLeft w:val="0"/>
              <w:marRight w:val="0"/>
              <w:marTop w:val="0"/>
              <w:marBottom w:val="0"/>
              <w:divBdr>
                <w:top w:val="none" w:sz="0" w:space="0" w:color="auto"/>
                <w:left w:val="none" w:sz="0" w:space="0" w:color="auto"/>
                <w:bottom w:val="none" w:sz="0" w:space="0" w:color="auto"/>
                <w:right w:val="none" w:sz="0" w:space="0" w:color="auto"/>
              </w:divBdr>
            </w:div>
            <w:div w:id="334454360">
              <w:marLeft w:val="0"/>
              <w:marRight w:val="0"/>
              <w:marTop w:val="0"/>
              <w:marBottom w:val="0"/>
              <w:divBdr>
                <w:top w:val="none" w:sz="0" w:space="0" w:color="auto"/>
                <w:left w:val="none" w:sz="0" w:space="0" w:color="auto"/>
                <w:bottom w:val="none" w:sz="0" w:space="0" w:color="auto"/>
                <w:right w:val="none" w:sz="0" w:space="0" w:color="auto"/>
              </w:divBdr>
            </w:div>
            <w:div w:id="1914193344">
              <w:marLeft w:val="0"/>
              <w:marRight w:val="0"/>
              <w:marTop w:val="0"/>
              <w:marBottom w:val="0"/>
              <w:divBdr>
                <w:top w:val="none" w:sz="0" w:space="0" w:color="auto"/>
                <w:left w:val="none" w:sz="0" w:space="0" w:color="auto"/>
                <w:bottom w:val="none" w:sz="0" w:space="0" w:color="auto"/>
                <w:right w:val="none" w:sz="0" w:space="0" w:color="auto"/>
              </w:divBdr>
            </w:div>
            <w:div w:id="1774354210">
              <w:marLeft w:val="0"/>
              <w:marRight w:val="0"/>
              <w:marTop w:val="0"/>
              <w:marBottom w:val="0"/>
              <w:divBdr>
                <w:top w:val="none" w:sz="0" w:space="0" w:color="auto"/>
                <w:left w:val="none" w:sz="0" w:space="0" w:color="auto"/>
                <w:bottom w:val="none" w:sz="0" w:space="0" w:color="auto"/>
                <w:right w:val="none" w:sz="0" w:space="0" w:color="auto"/>
              </w:divBdr>
            </w:div>
            <w:div w:id="1887371314">
              <w:marLeft w:val="0"/>
              <w:marRight w:val="0"/>
              <w:marTop w:val="0"/>
              <w:marBottom w:val="0"/>
              <w:divBdr>
                <w:top w:val="none" w:sz="0" w:space="0" w:color="auto"/>
                <w:left w:val="none" w:sz="0" w:space="0" w:color="auto"/>
                <w:bottom w:val="none" w:sz="0" w:space="0" w:color="auto"/>
                <w:right w:val="none" w:sz="0" w:space="0" w:color="auto"/>
              </w:divBdr>
            </w:div>
            <w:div w:id="384136635">
              <w:marLeft w:val="0"/>
              <w:marRight w:val="0"/>
              <w:marTop w:val="0"/>
              <w:marBottom w:val="0"/>
              <w:divBdr>
                <w:top w:val="none" w:sz="0" w:space="0" w:color="auto"/>
                <w:left w:val="none" w:sz="0" w:space="0" w:color="auto"/>
                <w:bottom w:val="none" w:sz="0" w:space="0" w:color="auto"/>
                <w:right w:val="none" w:sz="0" w:space="0" w:color="auto"/>
              </w:divBdr>
            </w:div>
            <w:div w:id="787160550">
              <w:marLeft w:val="0"/>
              <w:marRight w:val="0"/>
              <w:marTop w:val="0"/>
              <w:marBottom w:val="0"/>
              <w:divBdr>
                <w:top w:val="none" w:sz="0" w:space="0" w:color="auto"/>
                <w:left w:val="none" w:sz="0" w:space="0" w:color="auto"/>
                <w:bottom w:val="none" w:sz="0" w:space="0" w:color="auto"/>
                <w:right w:val="none" w:sz="0" w:space="0" w:color="auto"/>
              </w:divBdr>
            </w:div>
            <w:div w:id="40360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monde.fr/politique/article/2023/01/11/reforme-des-retraites-la-droite-l-indispensable-alliee-du-gouvernement_6157370_823448.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emonde.fr/politique/article/2023/01/12/fin-des-regimes-speciaux-de-retraite-la-riposte-s-organise-dans-l-energie-et-les-transports_6157551_823448.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monde.fr/politique/live/2023/01/10/reforme-des-retraites-en-direct-le-gouvernement-propose-de-decaler-l-age-legal-de-depart-a-64-ans-en-2030_6157310_823448.html" TargetMode="External"/><Relationship Id="rId11" Type="http://schemas.openxmlformats.org/officeDocument/2006/relationships/hyperlink" Target="https://www.lepoint.fr/politique/retraites-edouard-philippe-soutiendra-ce-qui-va-dans-le-sens-de-plus-de-travail-10-01-2023-2504294_20.php" TargetMode="External"/><Relationship Id="rId5" Type="http://schemas.openxmlformats.org/officeDocument/2006/relationships/hyperlink" Target="https://www.lemonde.fr/politique/article/2022/12/15/elisabeth-borne-recourt-une-dixieme-fois-au-49-3-pour-boucler-l-adoption-du-projet-de-loi-de-finances-2023_6154565_823448.html" TargetMode="External"/><Relationship Id="rId10" Type="http://schemas.openxmlformats.org/officeDocument/2006/relationships/hyperlink" Target="https://www.lemonde.fr/idees/article/2023/01/11/personne-au-sommet-de-l-etat-n-est-capable-de-dire-comment-le-pays-accueillera-la-reforme-des-retraites_6157382_3232.html" TargetMode="External"/><Relationship Id="rId4" Type="http://schemas.openxmlformats.org/officeDocument/2006/relationships/webSettings" Target="webSettings.xml"/><Relationship Id="rId9" Type="http://schemas.openxmlformats.org/officeDocument/2006/relationships/hyperlink" Target="https://www.legifrance.gouv.fr/loda/article_lc/LEGIARTI00001924105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1595</Words>
  <Characters>8778</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2</cp:revision>
  <dcterms:created xsi:type="dcterms:W3CDTF">2023-01-12T21:10:00Z</dcterms:created>
  <dcterms:modified xsi:type="dcterms:W3CDTF">2023-01-12T21:10:00Z</dcterms:modified>
</cp:coreProperties>
</file>